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39BF" w:rsidRPr="001A3F8E" w:rsidRDefault="001039BF" w:rsidP="001A3F8E">
      <w:pPr>
        <w:pStyle w:val="NormalWeb"/>
        <w:spacing w:before="0" w:beforeAutospacing="0" w:after="120" w:afterAutospacing="0"/>
        <w:jc w:val="center"/>
        <w:rPr>
          <w:rFonts w:asciiTheme="minorHAnsi" w:hAnsiTheme="minorHAnsi" w:cstheme="minorHAnsi"/>
          <w:b/>
          <w:sz w:val="32"/>
          <w:szCs w:val="32"/>
          <w:lang w:val="bg-BG"/>
        </w:rPr>
      </w:pPr>
      <w:r w:rsidRPr="001A3F8E">
        <w:rPr>
          <w:rFonts w:asciiTheme="minorHAnsi" w:hAnsiTheme="minorHAnsi" w:cstheme="minorHAnsi"/>
          <w:b/>
          <w:sz w:val="32"/>
          <w:szCs w:val="32"/>
          <w:lang w:val="bg-BG"/>
        </w:rPr>
        <w:t xml:space="preserve">НАСЪРЧИТЕЛНИ МЕРКИ ЗА ПОДПОМАГАНЕ НА МСП </w:t>
      </w:r>
    </w:p>
    <w:p w:rsidR="0096746E" w:rsidRPr="001A3F8E" w:rsidRDefault="001039BF" w:rsidP="001A3F8E">
      <w:pPr>
        <w:pStyle w:val="NormalWeb"/>
        <w:spacing w:before="0" w:beforeAutospacing="0" w:after="120" w:afterAutospacing="0"/>
        <w:jc w:val="center"/>
        <w:rPr>
          <w:rFonts w:asciiTheme="minorHAnsi" w:hAnsiTheme="minorHAnsi" w:cstheme="minorHAnsi"/>
          <w:b/>
          <w:sz w:val="32"/>
          <w:szCs w:val="32"/>
          <w:lang w:val="bg-BG"/>
        </w:rPr>
      </w:pPr>
      <w:r w:rsidRPr="001A3F8E">
        <w:rPr>
          <w:rFonts w:asciiTheme="minorHAnsi" w:hAnsiTheme="minorHAnsi" w:cstheme="minorHAnsi"/>
          <w:b/>
          <w:sz w:val="32"/>
          <w:szCs w:val="32"/>
          <w:lang w:val="bg-BG"/>
        </w:rPr>
        <w:t>В РЕПУБЛИКА ХЪРВАТИЯ ПО ГРАДОВЕ</w:t>
      </w:r>
    </w:p>
    <w:p w:rsidR="001039BF" w:rsidRPr="001A3F8E" w:rsidRDefault="001A3F8E" w:rsidP="001A3F8E">
      <w:pPr>
        <w:pStyle w:val="NormalWeb"/>
        <w:tabs>
          <w:tab w:val="center" w:pos="4536"/>
          <w:tab w:val="left" w:pos="8363"/>
        </w:tabs>
        <w:spacing w:before="0" w:beforeAutospacing="0" w:after="120" w:afterAutospacing="0"/>
        <w:rPr>
          <w:rFonts w:asciiTheme="minorHAnsi" w:hAnsiTheme="minorHAnsi" w:cstheme="minorHAnsi"/>
          <w:sz w:val="28"/>
          <w:szCs w:val="28"/>
          <w:lang w:val="bg-BG"/>
        </w:rPr>
      </w:pPr>
      <w:r w:rsidRPr="001A3F8E">
        <w:rPr>
          <w:rFonts w:asciiTheme="minorHAnsi" w:hAnsiTheme="minorHAnsi" w:cstheme="minorHAnsi"/>
          <w:sz w:val="28"/>
          <w:szCs w:val="28"/>
          <w:lang w:val="bg-BG"/>
        </w:rPr>
        <w:tab/>
      </w:r>
      <w:r w:rsidR="007940EA" w:rsidRPr="001A3F8E">
        <w:rPr>
          <w:rFonts w:asciiTheme="minorHAnsi" w:hAnsiTheme="minorHAnsi" w:cstheme="minorHAnsi"/>
          <w:sz w:val="28"/>
          <w:szCs w:val="28"/>
          <w:lang w:val="bg-BG"/>
        </w:rPr>
        <w:t>/по материал от Посолството на РБ в Загреб/</w:t>
      </w:r>
      <w:r w:rsidRPr="001A3F8E">
        <w:rPr>
          <w:rFonts w:asciiTheme="minorHAnsi" w:hAnsiTheme="minorHAnsi" w:cstheme="minorHAnsi"/>
          <w:sz w:val="28"/>
          <w:szCs w:val="28"/>
          <w:lang w:val="bg-BG"/>
        </w:rPr>
        <w:tab/>
      </w:r>
    </w:p>
    <w:p w:rsidR="001A3F8E" w:rsidRDefault="001A3F8E" w:rsidP="001A3F8E">
      <w:pPr>
        <w:pStyle w:val="NormalWeb"/>
        <w:spacing w:before="0" w:beforeAutospacing="0" w:after="120" w:afterAutospacing="0"/>
        <w:jc w:val="center"/>
        <w:rPr>
          <w:rFonts w:asciiTheme="minorHAnsi" w:hAnsiTheme="minorHAnsi" w:cstheme="minorHAnsi"/>
          <w:b/>
          <w:lang w:val="bg-BG"/>
        </w:rPr>
      </w:pPr>
    </w:p>
    <w:sdt>
      <w:sdtPr>
        <w:id w:val="-1870824977"/>
        <w:docPartObj>
          <w:docPartGallery w:val="Table of Contents"/>
          <w:docPartUnique/>
        </w:docPartObj>
      </w:sdtPr>
      <w:sdtEndPr>
        <w:rPr>
          <w:rFonts w:asciiTheme="minorHAnsi" w:eastAsiaTheme="minorHAnsi" w:hAnsiTheme="minorHAnsi" w:cstheme="minorBidi"/>
          <w:b/>
          <w:bCs/>
          <w:noProof/>
          <w:color w:val="auto"/>
          <w:sz w:val="22"/>
          <w:szCs w:val="22"/>
          <w:lang w:val="bg-BG"/>
        </w:rPr>
      </w:sdtEndPr>
      <w:sdtContent>
        <w:p w:rsidR="001A3F8E" w:rsidRPr="001A3F8E" w:rsidRDefault="001A3F8E" w:rsidP="001A3F8E">
          <w:pPr>
            <w:pStyle w:val="TOCHeading"/>
            <w:jc w:val="center"/>
            <w:rPr>
              <w:b/>
              <w:color w:val="auto"/>
              <w:lang w:val="bg-BG"/>
            </w:rPr>
          </w:pPr>
          <w:r w:rsidRPr="001A3F8E">
            <w:rPr>
              <w:b/>
              <w:color w:val="auto"/>
              <w:lang w:val="bg-BG"/>
            </w:rPr>
            <w:t>Съдържание</w:t>
          </w:r>
        </w:p>
        <w:p w:rsidR="001A3F8E" w:rsidRPr="001A3F8E" w:rsidRDefault="001A3F8E">
          <w:pPr>
            <w:pStyle w:val="TOC1"/>
            <w:tabs>
              <w:tab w:val="right" w:leader="dot" w:pos="9062"/>
            </w:tabs>
            <w:rPr>
              <w:noProof/>
              <w:sz w:val="30"/>
              <w:szCs w:val="30"/>
            </w:rPr>
          </w:pPr>
          <w:r>
            <w:fldChar w:fldCharType="begin"/>
          </w:r>
          <w:r>
            <w:instrText xml:space="preserve"> TOC \o "1-3" \h \z \u </w:instrText>
          </w:r>
          <w:r>
            <w:fldChar w:fldCharType="separate"/>
          </w:r>
          <w:hyperlink w:anchor="_Toc109129070" w:history="1">
            <w:r w:rsidRPr="001A3F8E">
              <w:rPr>
                <w:rStyle w:val="Hyperlink"/>
                <w:rFonts w:cstheme="minorHAnsi"/>
                <w:b/>
                <w:smallCaps/>
                <w:noProof/>
                <w:sz w:val="30"/>
                <w:szCs w:val="30"/>
              </w:rPr>
              <w:t>Пореч</w:t>
            </w:r>
            <w:r w:rsidRPr="001A3F8E">
              <w:rPr>
                <w:noProof/>
                <w:webHidden/>
                <w:sz w:val="30"/>
                <w:szCs w:val="30"/>
              </w:rPr>
              <w:tab/>
            </w:r>
            <w:r w:rsidRPr="001A3F8E">
              <w:rPr>
                <w:noProof/>
                <w:webHidden/>
                <w:sz w:val="30"/>
                <w:szCs w:val="30"/>
              </w:rPr>
              <w:fldChar w:fldCharType="begin"/>
            </w:r>
            <w:r w:rsidRPr="001A3F8E">
              <w:rPr>
                <w:noProof/>
                <w:webHidden/>
                <w:sz w:val="30"/>
                <w:szCs w:val="30"/>
              </w:rPr>
              <w:instrText xml:space="preserve"> PAGEREF _Toc109129070 \h </w:instrText>
            </w:r>
            <w:r w:rsidRPr="001A3F8E">
              <w:rPr>
                <w:noProof/>
                <w:webHidden/>
                <w:sz w:val="30"/>
                <w:szCs w:val="30"/>
              </w:rPr>
            </w:r>
            <w:r w:rsidRPr="001A3F8E">
              <w:rPr>
                <w:noProof/>
                <w:webHidden/>
                <w:sz w:val="30"/>
                <w:szCs w:val="30"/>
              </w:rPr>
              <w:fldChar w:fldCharType="separate"/>
            </w:r>
            <w:r w:rsidRPr="001A3F8E">
              <w:rPr>
                <w:noProof/>
                <w:webHidden/>
                <w:sz w:val="30"/>
                <w:szCs w:val="30"/>
              </w:rPr>
              <w:t>1</w:t>
            </w:r>
            <w:r w:rsidRPr="001A3F8E">
              <w:rPr>
                <w:noProof/>
                <w:webHidden/>
                <w:sz w:val="30"/>
                <w:szCs w:val="30"/>
              </w:rPr>
              <w:fldChar w:fldCharType="end"/>
            </w:r>
          </w:hyperlink>
        </w:p>
        <w:p w:rsidR="001A3F8E" w:rsidRPr="001A3F8E" w:rsidRDefault="001A3F8E">
          <w:pPr>
            <w:pStyle w:val="TOC1"/>
            <w:tabs>
              <w:tab w:val="right" w:leader="dot" w:pos="9062"/>
            </w:tabs>
            <w:rPr>
              <w:noProof/>
              <w:sz w:val="30"/>
              <w:szCs w:val="30"/>
            </w:rPr>
          </w:pPr>
          <w:hyperlink w:anchor="_Toc109129071" w:history="1">
            <w:r w:rsidRPr="001A3F8E">
              <w:rPr>
                <w:rStyle w:val="Hyperlink"/>
                <w:rFonts w:cstheme="minorHAnsi"/>
                <w:b/>
                <w:smallCaps/>
                <w:noProof/>
                <w:sz w:val="30"/>
                <w:szCs w:val="30"/>
              </w:rPr>
              <w:t>Умаг</w:t>
            </w:r>
            <w:r w:rsidRPr="001A3F8E">
              <w:rPr>
                <w:noProof/>
                <w:webHidden/>
                <w:sz w:val="30"/>
                <w:szCs w:val="30"/>
              </w:rPr>
              <w:tab/>
            </w:r>
            <w:r w:rsidRPr="001A3F8E">
              <w:rPr>
                <w:noProof/>
                <w:webHidden/>
                <w:sz w:val="30"/>
                <w:szCs w:val="30"/>
              </w:rPr>
              <w:fldChar w:fldCharType="begin"/>
            </w:r>
            <w:r w:rsidRPr="001A3F8E">
              <w:rPr>
                <w:noProof/>
                <w:webHidden/>
                <w:sz w:val="30"/>
                <w:szCs w:val="30"/>
              </w:rPr>
              <w:instrText xml:space="preserve"> PAGEREF _Toc109129071 \h </w:instrText>
            </w:r>
            <w:r w:rsidRPr="001A3F8E">
              <w:rPr>
                <w:noProof/>
                <w:webHidden/>
                <w:sz w:val="30"/>
                <w:szCs w:val="30"/>
              </w:rPr>
            </w:r>
            <w:r w:rsidRPr="001A3F8E">
              <w:rPr>
                <w:noProof/>
                <w:webHidden/>
                <w:sz w:val="30"/>
                <w:szCs w:val="30"/>
              </w:rPr>
              <w:fldChar w:fldCharType="separate"/>
            </w:r>
            <w:r w:rsidRPr="001A3F8E">
              <w:rPr>
                <w:noProof/>
                <w:webHidden/>
                <w:sz w:val="30"/>
                <w:szCs w:val="30"/>
              </w:rPr>
              <w:t>2</w:t>
            </w:r>
            <w:r w:rsidRPr="001A3F8E">
              <w:rPr>
                <w:noProof/>
                <w:webHidden/>
                <w:sz w:val="30"/>
                <w:szCs w:val="30"/>
              </w:rPr>
              <w:fldChar w:fldCharType="end"/>
            </w:r>
          </w:hyperlink>
        </w:p>
        <w:p w:rsidR="001A3F8E" w:rsidRPr="001A3F8E" w:rsidRDefault="001A3F8E">
          <w:pPr>
            <w:pStyle w:val="TOC1"/>
            <w:tabs>
              <w:tab w:val="right" w:leader="dot" w:pos="9062"/>
            </w:tabs>
            <w:rPr>
              <w:noProof/>
              <w:sz w:val="30"/>
              <w:szCs w:val="30"/>
            </w:rPr>
          </w:pPr>
          <w:hyperlink w:anchor="_Toc109129072" w:history="1">
            <w:r w:rsidRPr="001A3F8E">
              <w:rPr>
                <w:rStyle w:val="Hyperlink"/>
                <w:rFonts w:cstheme="minorHAnsi"/>
                <w:b/>
                <w:smallCaps/>
                <w:noProof/>
                <w:sz w:val="30"/>
                <w:szCs w:val="30"/>
              </w:rPr>
              <w:t>Опатия</w:t>
            </w:r>
            <w:bookmarkStart w:id="0" w:name="_GoBack"/>
            <w:bookmarkEnd w:id="0"/>
            <w:r w:rsidRPr="001A3F8E">
              <w:rPr>
                <w:noProof/>
                <w:webHidden/>
                <w:sz w:val="30"/>
                <w:szCs w:val="30"/>
              </w:rPr>
              <w:tab/>
            </w:r>
            <w:r w:rsidRPr="001A3F8E">
              <w:rPr>
                <w:noProof/>
                <w:webHidden/>
                <w:sz w:val="30"/>
                <w:szCs w:val="30"/>
              </w:rPr>
              <w:fldChar w:fldCharType="begin"/>
            </w:r>
            <w:r w:rsidRPr="001A3F8E">
              <w:rPr>
                <w:noProof/>
                <w:webHidden/>
                <w:sz w:val="30"/>
                <w:szCs w:val="30"/>
              </w:rPr>
              <w:instrText xml:space="preserve"> PAGEREF _Toc109129072 \h </w:instrText>
            </w:r>
            <w:r w:rsidRPr="001A3F8E">
              <w:rPr>
                <w:noProof/>
                <w:webHidden/>
                <w:sz w:val="30"/>
                <w:szCs w:val="30"/>
              </w:rPr>
            </w:r>
            <w:r w:rsidRPr="001A3F8E">
              <w:rPr>
                <w:noProof/>
                <w:webHidden/>
                <w:sz w:val="30"/>
                <w:szCs w:val="30"/>
              </w:rPr>
              <w:fldChar w:fldCharType="separate"/>
            </w:r>
            <w:r w:rsidRPr="001A3F8E">
              <w:rPr>
                <w:noProof/>
                <w:webHidden/>
                <w:sz w:val="30"/>
                <w:szCs w:val="30"/>
              </w:rPr>
              <w:t>3</w:t>
            </w:r>
            <w:r w:rsidRPr="001A3F8E">
              <w:rPr>
                <w:noProof/>
                <w:webHidden/>
                <w:sz w:val="30"/>
                <w:szCs w:val="30"/>
              </w:rPr>
              <w:fldChar w:fldCharType="end"/>
            </w:r>
          </w:hyperlink>
        </w:p>
        <w:p w:rsidR="001A3F8E" w:rsidRPr="001A3F8E" w:rsidRDefault="001A3F8E">
          <w:pPr>
            <w:pStyle w:val="TOC1"/>
            <w:tabs>
              <w:tab w:val="right" w:leader="dot" w:pos="9062"/>
            </w:tabs>
            <w:rPr>
              <w:noProof/>
              <w:sz w:val="30"/>
              <w:szCs w:val="30"/>
            </w:rPr>
          </w:pPr>
          <w:hyperlink w:anchor="_Toc109129073" w:history="1">
            <w:r w:rsidRPr="001A3F8E">
              <w:rPr>
                <w:rStyle w:val="Hyperlink"/>
                <w:rFonts w:cstheme="minorHAnsi"/>
                <w:b/>
                <w:smallCaps/>
                <w:noProof/>
                <w:sz w:val="30"/>
                <w:szCs w:val="30"/>
              </w:rPr>
              <w:t>Пула</w:t>
            </w:r>
            <w:r w:rsidRPr="001A3F8E">
              <w:rPr>
                <w:noProof/>
                <w:webHidden/>
                <w:sz w:val="30"/>
                <w:szCs w:val="30"/>
              </w:rPr>
              <w:tab/>
            </w:r>
            <w:r w:rsidRPr="001A3F8E">
              <w:rPr>
                <w:noProof/>
                <w:webHidden/>
                <w:sz w:val="30"/>
                <w:szCs w:val="30"/>
              </w:rPr>
              <w:fldChar w:fldCharType="begin"/>
            </w:r>
            <w:r w:rsidRPr="001A3F8E">
              <w:rPr>
                <w:noProof/>
                <w:webHidden/>
                <w:sz w:val="30"/>
                <w:szCs w:val="30"/>
              </w:rPr>
              <w:instrText xml:space="preserve"> PAGEREF _Toc109129073 \h </w:instrText>
            </w:r>
            <w:r w:rsidRPr="001A3F8E">
              <w:rPr>
                <w:noProof/>
                <w:webHidden/>
                <w:sz w:val="30"/>
                <w:szCs w:val="30"/>
              </w:rPr>
            </w:r>
            <w:r w:rsidRPr="001A3F8E">
              <w:rPr>
                <w:noProof/>
                <w:webHidden/>
                <w:sz w:val="30"/>
                <w:szCs w:val="30"/>
              </w:rPr>
              <w:fldChar w:fldCharType="separate"/>
            </w:r>
            <w:r w:rsidRPr="001A3F8E">
              <w:rPr>
                <w:noProof/>
                <w:webHidden/>
                <w:sz w:val="30"/>
                <w:szCs w:val="30"/>
              </w:rPr>
              <w:t>3</w:t>
            </w:r>
            <w:r w:rsidRPr="001A3F8E">
              <w:rPr>
                <w:noProof/>
                <w:webHidden/>
                <w:sz w:val="30"/>
                <w:szCs w:val="30"/>
              </w:rPr>
              <w:fldChar w:fldCharType="end"/>
            </w:r>
          </w:hyperlink>
        </w:p>
        <w:p w:rsidR="001A3F8E" w:rsidRPr="001A3F8E" w:rsidRDefault="001A3F8E">
          <w:pPr>
            <w:pStyle w:val="TOC1"/>
            <w:tabs>
              <w:tab w:val="right" w:leader="dot" w:pos="9062"/>
            </w:tabs>
            <w:rPr>
              <w:noProof/>
              <w:sz w:val="30"/>
              <w:szCs w:val="30"/>
            </w:rPr>
          </w:pPr>
          <w:hyperlink w:anchor="_Toc109129074" w:history="1">
            <w:r w:rsidRPr="001A3F8E">
              <w:rPr>
                <w:rStyle w:val="Hyperlink"/>
                <w:rFonts w:cstheme="minorHAnsi"/>
                <w:b/>
                <w:smallCaps/>
                <w:noProof/>
                <w:sz w:val="30"/>
                <w:szCs w:val="30"/>
              </w:rPr>
              <w:t>Осиек</w:t>
            </w:r>
            <w:r w:rsidRPr="001A3F8E">
              <w:rPr>
                <w:noProof/>
                <w:webHidden/>
                <w:sz w:val="30"/>
                <w:szCs w:val="30"/>
              </w:rPr>
              <w:tab/>
            </w:r>
            <w:r w:rsidRPr="001A3F8E">
              <w:rPr>
                <w:noProof/>
                <w:webHidden/>
                <w:sz w:val="30"/>
                <w:szCs w:val="30"/>
              </w:rPr>
              <w:fldChar w:fldCharType="begin"/>
            </w:r>
            <w:r w:rsidRPr="001A3F8E">
              <w:rPr>
                <w:noProof/>
                <w:webHidden/>
                <w:sz w:val="30"/>
                <w:szCs w:val="30"/>
              </w:rPr>
              <w:instrText xml:space="preserve"> PAGEREF _Toc109129074 \h </w:instrText>
            </w:r>
            <w:r w:rsidRPr="001A3F8E">
              <w:rPr>
                <w:noProof/>
                <w:webHidden/>
                <w:sz w:val="30"/>
                <w:szCs w:val="30"/>
              </w:rPr>
            </w:r>
            <w:r w:rsidRPr="001A3F8E">
              <w:rPr>
                <w:noProof/>
                <w:webHidden/>
                <w:sz w:val="30"/>
                <w:szCs w:val="30"/>
              </w:rPr>
              <w:fldChar w:fldCharType="separate"/>
            </w:r>
            <w:r w:rsidRPr="001A3F8E">
              <w:rPr>
                <w:noProof/>
                <w:webHidden/>
                <w:sz w:val="30"/>
                <w:szCs w:val="30"/>
              </w:rPr>
              <w:t>4</w:t>
            </w:r>
            <w:r w:rsidRPr="001A3F8E">
              <w:rPr>
                <w:noProof/>
                <w:webHidden/>
                <w:sz w:val="30"/>
                <w:szCs w:val="30"/>
              </w:rPr>
              <w:fldChar w:fldCharType="end"/>
            </w:r>
          </w:hyperlink>
        </w:p>
        <w:p w:rsidR="001A3F8E" w:rsidRPr="001A3F8E" w:rsidRDefault="001A3F8E">
          <w:pPr>
            <w:pStyle w:val="TOC1"/>
            <w:tabs>
              <w:tab w:val="right" w:leader="dot" w:pos="9062"/>
            </w:tabs>
            <w:rPr>
              <w:noProof/>
              <w:sz w:val="30"/>
              <w:szCs w:val="30"/>
            </w:rPr>
          </w:pPr>
          <w:hyperlink w:anchor="_Toc109129075" w:history="1">
            <w:r w:rsidRPr="001A3F8E">
              <w:rPr>
                <w:rStyle w:val="Hyperlink"/>
                <w:rFonts w:cstheme="minorHAnsi"/>
                <w:b/>
                <w:smallCaps/>
                <w:noProof/>
                <w:sz w:val="30"/>
                <w:szCs w:val="30"/>
              </w:rPr>
              <w:t>Самобор</w:t>
            </w:r>
            <w:r w:rsidRPr="001A3F8E">
              <w:rPr>
                <w:noProof/>
                <w:webHidden/>
                <w:sz w:val="30"/>
                <w:szCs w:val="30"/>
              </w:rPr>
              <w:tab/>
            </w:r>
            <w:r w:rsidRPr="001A3F8E">
              <w:rPr>
                <w:noProof/>
                <w:webHidden/>
                <w:sz w:val="30"/>
                <w:szCs w:val="30"/>
              </w:rPr>
              <w:fldChar w:fldCharType="begin"/>
            </w:r>
            <w:r w:rsidRPr="001A3F8E">
              <w:rPr>
                <w:noProof/>
                <w:webHidden/>
                <w:sz w:val="30"/>
                <w:szCs w:val="30"/>
              </w:rPr>
              <w:instrText xml:space="preserve"> PAGEREF _Toc109129075 \h </w:instrText>
            </w:r>
            <w:r w:rsidRPr="001A3F8E">
              <w:rPr>
                <w:noProof/>
                <w:webHidden/>
                <w:sz w:val="30"/>
                <w:szCs w:val="30"/>
              </w:rPr>
            </w:r>
            <w:r w:rsidRPr="001A3F8E">
              <w:rPr>
                <w:noProof/>
                <w:webHidden/>
                <w:sz w:val="30"/>
                <w:szCs w:val="30"/>
              </w:rPr>
              <w:fldChar w:fldCharType="separate"/>
            </w:r>
            <w:r w:rsidRPr="001A3F8E">
              <w:rPr>
                <w:noProof/>
                <w:webHidden/>
                <w:sz w:val="30"/>
                <w:szCs w:val="30"/>
              </w:rPr>
              <w:t>5</w:t>
            </w:r>
            <w:r w:rsidRPr="001A3F8E">
              <w:rPr>
                <w:noProof/>
                <w:webHidden/>
                <w:sz w:val="30"/>
                <w:szCs w:val="30"/>
              </w:rPr>
              <w:fldChar w:fldCharType="end"/>
            </w:r>
          </w:hyperlink>
        </w:p>
        <w:p w:rsidR="001A3F8E" w:rsidRPr="001A3F8E" w:rsidRDefault="001A3F8E">
          <w:pPr>
            <w:pStyle w:val="TOC1"/>
            <w:tabs>
              <w:tab w:val="right" w:leader="dot" w:pos="9062"/>
            </w:tabs>
            <w:rPr>
              <w:noProof/>
              <w:sz w:val="30"/>
              <w:szCs w:val="30"/>
            </w:rPr>
          </w:pPr>
          <w:hyperlink w:anchor="_Toc109129076" w:history="1">
            <w:r w:rsidRPr="001A3F8E">
              <w:rPr>
                <w:rStyle w:val="Hyperlink"/>
                <w:rFonts w:cstheme="minorHAnsi"/>
                <w:b/>
                <w:smallCaps/>
                <w:noProof/>
                <w:sz w:val="30"/>
                <w:szCs w:val="30"/>
              </w:rPr>
              <w:t>Дубровник</w:t>
            </w:r>
            <w:r w:rsidRPr="001A3F8E">
              <w:rPr>
                <w:noProof/>
                <w:webHidden/>
                <w:sz w:val="30"/>
                <w:szCs w:val="30"/>
              </w:rPr>
              <w:tab/>
            </w:r>
            <w:r w:rsidRPr="001A3F8E">
              <w:rPr>
                <w:noProof/>
                <w:webHidden/>
                <w:sz w:val="30"/>
                <w:szCs w:val="30"/>
              </w:rPr>
              <w:fldChar w:fldCharType="begin"/>
            </w:r>
            <w:r w:rsidRPr="001A3F8E">
              <w:rPr>
                <w:noProof/>
                <w:webHidden/>
                <w:sz w:val="30"/>
                <w:szCs w:val="30"/>
              </w:rPr>
              <w:instrText xml:space="preserve"> PAGEREF _Toc109129076 \h </w:instrText>
            </w:r>
            <w:r w:rsidRPr="001A3F8E">
              <w:rPr>
                <w:noProof/>
                <w:webHidden/>
                <w:sz w:val="30"/>
                <w:szCs w:val="30"/>
              </w:rPr>
            </w:r>
            <w:r w:rsidRPr="001A3F8E">
              <w:rPr>
                <w:noProof/>
                <w:webHidden/>
                <w:sz w:val="30"/>
                <w:szCs w:val="30"/>
              </w:rPr>
              <w:fldChar w:fldCharType="separate"/>
            </w:r>
            <w:r w:rsidRPr="001A3F8E">
              <w:rPr>
                <w:noProof/>
                <w:webHidden/>
                <w:sz w:val="30"/>
                <w:szCs w:val="30"/>
              </w:rPr>
              <w:t>5</w:t>
            </w:r>
            <w:r w:rsidRPr="001A3F8E">
              <w:rPr>
                <w:noProof/>
                <w:webHidden/>
                <w:sz w:val="30"/>
                <w:szCs w:val="30"/>
              </w:rPr>
              <w:fldChar w:fldCharType="end"/>
            </w:r>
          </w:hyperlink>
        </w:p>
        <w:p w:rsidR="001A3F8E" w:rsidRPr="001A3F8E" w:rsidRDefault="001A3F8E">
          <w:pPr>
            <w:pStyle w:val="TOC1"/>
            <w:tabs>
              <w:tab w:val="right" w:leader="dot" w:pos="9062"/>
            </w:tabs>
            <w:rPr>
              <w:noProof/>
              <w:sz w:val="30"/>
              <w:szCs w:val="30"/>
            </w:rPr>
          </w:pPr>
          <w:hyperlink w:anchor="_Toc109129077" w:history="1">
            <w:r w:rsidRPr="001A3F8E">
              <w:rPr>
                <w:rStyle w:val="Hyperlink"/>
                <w:rFonts w:cstheme="minorHAnsi"/>
                <w:b/>
                <w:smallCaps/>
                <w:noProof/>
                <w:sz w:val="30"/>
                <w:szCs w:val="30"/>
              </w:rPr>
              <w:t>Бели Манастир</w:t>
            </w:r>
            <w:r w:rsidRPr="001A3F8E">
              <w:rPr>
                <w:noProof/>
                <w:webHidden/>
                <w:sz w:val="30"/>
                <w:szCs w:val="30"/>
              </w:rPr>
              <w:tab/>
            </w:r>
            <w:r w:rsidRPr="001A3F8E">
              <w:rPr>
                <w:noProof/>
                <w:webHidden/>
                <w:sz w:val="30"/>
                <w:szCs w:val="30"/>
              </w:rPr>
              <w:fldChar w:fldCharType="begin"/>
            </w:r>
            <w:r w:rsidRPr="001A3F8E">
              <w:rPr>
                <w:noProof/>
                <w:webHidden/>
                <w:sz w:val="30"/>
                <w:szCs w:val="30"/>
              </w:rPr>
              <w:instrText xml:space="preserve"> PAGEREF _Toc109129077 \h </w:instrText>
            </w:r>
            <w:r w:rsidRPr="001A3F8E">
              <w:rPr>
                <w:noProof/>
                <w:webHidden/>
                <w:sz w:val="30"/>
                <w:szCs w:val="30"/>
              </w:rPr>
            </w:r>
            <w:r w:rsidRPr="001A3F8E">
              <w:rPr>
                <w:noProof/>
                <w:webHidden/>
                <w:sz w:val="30"/>
                <w:szCs w:val="30"/>
              </w:rPr>
              <w:fldChar w:fldCharType="separate"/>
            </w:r>
            <w:r w:rsidRPr="001A3F8E">
              <w:rPr>
                <w:noProof/>
                <w:webHidden/>
                <w:sz w:val="30"/>
                <w:szCs w:val="30"/>
              </w:rPr>
              <w:t>6</w:t>
            </w:r>
            <w:r w:rsidRPr="001A3F8E">
              <w:rPr>
                <w:noProof/>
                <w:webHidden/>
                <w:sz w:val="30"/>
                <w:szCs w:val="30"/>
              </w:rPr>
              <w:fldChar w:fldCharType="end"/>
            </w:r>
          </w:hyperlink>
        </w:p>
        <w:p w:rsidR="001A3F8E" w:rsidRDefault="001A3F8E">
          <w:pPr>
            <w:pStyle w:val="TOC1"/>
            <w:tabs>
              <w:tab w:val="right" w:leader="dot" w:pos="9062"/>
            </w:tabs>
            <w:rPr>
              <w:noProof/>
            </w:rPr>
          </w:pPr>
          <w:hyperlink w:anchor="_Toc109129078" w:history="1">
            <w:r w:rsidRPr="001A3F8E">
              <w:rPr>
                <w:rStyle w:val="Hyperlink"/>
                <w:rFonts w:cstheme="minorHAnsi"/>
                <w:b/>
                <w:smallCaps/>
                <w:noProof/>
                <w:sz w:val="30"/>
                <w:szCs w:val="30"/>
              </w:rPr>
              <w:t>Опузен</w:t>
            </w:r>
            <w:r w:rsidRPr="001A3F8E">
              <w:rPr>
                <w:noProof/>
                <w:webHidden/>
                <w:sz w:val="30"/>
                <w:szCs w:val="30"/>
              </w:rPr>
              <w:tab/>
            </w:r>
            <w:r w:rsidRPr="001A3F8E">
              <w:rPr>
                <w:noProof/>
                <w:webHidden/>
                <w:sz w:val="30"/>
                <w:szCs w:val="30"/>
              </w:rPr>
              <w:fldChar w:fldCharType="begin"/>
            </w:r>
            <w:r w:rsidRPr="001A3F8E">
              <w:rPr>
                <w:noProof/>
                <w:webHidden/>
                <w:sz w:val="30"/>
                <w:szCs w:val="30"/>
              </w:rPr>
              <w:instrText xml:space="preserve"> PAGEREF _Toc109129078 \h </w:instrText>
            </w:r>
            <w:r w:rsidRPr="001A3F8E">
              <w:rPr>
                <w:noProof/>
                <w:webHidden/>
                <w:sz w:val="30"/>
                <w:szCs w:val="30"/>
              </w:rPr>
            </w:r>
            <w:r w:rsidRPr="001A3F8E">
              <w:rPr>
                <w:noProof/>
                <w:webHidden/>
                <w:sz w:val="30"/>
                <w:szCs w:val="30"/>
              </w:rPr>
              <w:fldChar w:fldCharType="separate"/>
            </w:r>
            <w:r w:rsidRPr="001A3F8E">
              <w:rPr>
                <w:noProof/>
                <w:webHidden/>
                <w:sz w:val="30"/>
                <w:szCs w:val="30"/>
              </w:rPr>
              <w:t>7</w:t>
            </w:r>
            <w:r w:rsidRPr="001A3F8E">
              <w:rPr>
                <w:noProof/>
                <w:webHidden/>
                <w:sz w:val="30"/>
                <w:szCs w:val="30"/>
              </w:rPr>
              <w:fldChar w:fldCharType="end"/>
            </w:r>
          </w:hyperlink>
        </w:p>
        <w:p w:rsidR="001A3F8E" w:rsidRDefault="001A3F8E">
          <w:r>
            <w:rPr>
              <w:b/>
              <w:bCs/>
              <w:noProof/>
            </w:rPr>
            <w:fldChar w:fldCharType="end"/>
          </w:r>
        </w:p>
      </w:sdtContent>
    </w:sdt>
    <w:p w:rsidR="001A3F8E" w:rsidRDefault="001A3F8E">
      <w:pPr>
        <w:rPr>
          <w:rFonts w:eastAsia="Times New Roman" w:cstheme="minorHAnsi"/>
          <w:sz w:val="24"/>
          <w:szCs w:val="24"/>
        </w:rPr>
      </w:pPr>
      <w:r>
        <w:rPr>
          <w:rFonts w:cstheme="minorHAnsi"/>
        </w:rPr>
        <w:br w:type="page"/>
      </w:r>
    </w:p>
    <w:p w:rsidR="001A3F8E" w:rsidRDefault="001A3F8E" w:rsidP="001A3F8E">
      <w:pPr>
        <w:pStyle w:val="NormalWeb"/>
        <w:pBdr>
          <w:top w:val="single" w:sz="4" w:space="1" w:color="auto"/>
          <w:left w:val="single" w:sz="4" w:space="4" w:color="auto"/>
          <w:bottom w:val="single" w:sz="4" w:space="1" w:color="auto"/>
          <w:right w:val="single" w:sz="4" w:space="4" w:color="auto"/>
        </w:pBdr>
        <w:spacing w:before="0" w:beforeAutospacing="0" w:after="120" w:afterAutospacing="0"/>
        <w:jc w:val="both"/>
        <w:outlineLvl w:val="0"/>
        <w:rPr>
          <w:rFonts w:asciiTheme="minorHAnsi" w:hAnsiTheme="minorHAnsi" w:cstheme="minorHAnsi"/>
          <w:lang w:val="bg-BG"/>
        </w:rPr>
      </w:pPr>
      <w:bookmarkStart w:id="1" w:name="_Toc109129070"/>
      <w:proofErr w:type="spellStart"/>
      <w:r>
        <w:rPr>
          <w:rFonts w:asciiTheme="minorHAnsi" w:hAnsiTheme="minorHAnsi" w:cstheme="minorHAnsi"/>
          <w:b/>
          <w:smallCaps/>
          <w:lang w:val="bg-BG"/>
        </w:rPr>
        <w:t>Пореч</w:t>
      </w:r>
      <w:bookmarkEnd w:id="1"/>
      <w:proofErr w:type="spellEnd"/>
    </w:p>
    <w:p w:rsidR="001A3F8E" w:rsidRPr="007940EA" w:rsidRDefault="001A3F8E" w:rsidP="001A3F8E">
      <w:pPr>
        <w:pStyle w:val="NormalWeb"/>
        <w:pBdr>
          <w:top w:val="single" w:sz="4" w:space="1" w:color="auto"/>
          <w:left w:val="single" w:sz="4" w:space="4" w:color="auto"/>
          <w:bottom w:val="single" w:sz="4" w:space="1" w:color="auto"/>
          <w:right w:val="single" w:sz="4" w:space="4" w:color="auto"/>
        </w:pBdr>
        <w:spacing w:before="0" w:beforeAutospacing="0" w:after="120" w:afterAutospacing="0"/>
        <w:jc w:val="both"/>
        <w:rPr>
          <w:rFonts w:asciiTheme="minorHAnsi" w:hAnsiTheme="minorHAnsi" w:cstheme="minorHAnsi"/>
          <w:lang w:val="bg-BG"/>
        </w:rPr>
      </w:pPr>
      <w:r w:rsidRPr="007940EA">
        <w:rPr>
          <w:rFonts w:asciiTheme="minorHAnsi" w:hAnsiTheme="minorHAnsi" w:cstheme="minorHAnsi"/>
          <w:lang w:val="bg-BG"/>
        </w:rPr>
        <w:t>Всяка година допълнителни нови мерки - грантове, ваучери, лихви по заеми.</w:t>
      </w:r>
    </w:p>
    <w:p w:rsidR="001A3F8E" w:rsidRPr="007940EA" w:rsidRDefault="001A3F8E" w:rsidP="001A3F8E">
      <w:pPr>
        <w:pStyle w:val="NormalWeb"/>
        <w:pBdr>
          <w:top w:val="single" w:sz="4" w:space="1" w:color="auto"/>
          <w:left w:val="single" w:sz="4" w:space="4" w:color="auto"/>
          <w:bottom w:val="single" w:sz="4" w:space="1" w:color="auto"/>
          <w:right w:val="single" w:sz="4" w:space="4" w:color="auto"/>
        </w:pBdr>
        <w:spacing w:before="0" w:beforeAutospacing="0" w:after="120" w:afterAutospacing="0"/>
        <w:jc w:val="both"/>
        <w:rPr>
          <w:rFonts w:asciiTheme="minorHAnsi" w:hAnsiTheme="minorHAnsi" w:cstheme="minorHAnsi"/>
          <w:lang w:val="bg-BG"/>
        </w:rPr>
      </w:pPr>
      <w:r w:rsidRPr="007940EA">
        <w:rPr>
          <w:rFonts w:asciiTheme="minorHAnsi" w:hAnsiTheme="minorHAnsi" w:cstheme="minorHAnsi"/>
          <w:lang w:val="bg-BG"/>
        </w:rPr>
        <w:t xml:space="preserve">Миналата година в </w:t>
      </w:r>
      <w:proofErr w:type="spellStart"/>
      <w:r w:rsidRPr="007940EA">
        <w:rPr>
          <w:rFonts w:asciiTheme="minorHAnsi" w:hAnsiTheme="minorHAnsi" w:cstheme="minorHAnsi"/>
          <w:lang w:val="bg-BG"/>
        </w:rPr>
        <w:t>Пореч</w:t>
      </w:r>
      <w:proofErr w:type="spellEnd"/>
      <w:r w:rsidRPr="007940EA">
        <w:rPr>
          <w:rFonts w:asciiTheme="minorHAnsi" w:hAnsiTheme="minorHAnsi" w:cstheme="minorHAnsi"/>
          <w:lang w:val="bg-BG"/>
        </w:rPr>
        <w:t xml:space="preserve"> са открити 10,56 фирми на 1000 жители.</w:t>
      </w:r>
    </w:p>
    <w:p w:rsidR="0096746E" w:rsidRPr="007940EA" w:rsidRDefault="0096746E" w:rsidP="007940EA">
      <w:pPr>
        <w:pStyle w:val="NormalWeb"/>
        <w:spacing w:before="0" w:beforeAutospacing="0" w:after="120" w:afterAutospacing="0"/>
        <w:jc w:val="both"/>
        <w:rPr>
          <w:rFonts w:asciiTheme="minorHAnsi" w:hAnsiTheme="minorHAnsi" w:cstheme="minorHAnsi"/>
          <w:lang w:val="bg-BG"/>
        </w:rPr>
      </w:pPr>
      <w:proofErr w:type="spellStart"/>
      <w:r w:rsidRPr="007940EA">
        <w:rPr>
          <w:rFonts w:asciiTheme="minorHAnsi" w:hAnsiTheme="minorHAnsi" w:cstheme="minorHAnsi"/>
          <w:lang w:val="bg-BG"/>
        </w:rPr>
        <w:t>Пореч</w:t>
      </w:r>
      <w:proofErr w:type="spellEnd"/>
      <w:r w:rsidRPr="007940EA">
        <w:rPr>
          <w:rFonts w:asciiTheme="minorHAnsi" w:hAnsiTheme="minorHAnsi" w:cstheme="minorHAnsi"/>
          <w:lang w:val="bg-BG"/>
        </w:rPr>
        <w:t xml:space="preserve"> е един от хърватските градове с най-силно предприемачество и днес компаниите и предприемачите в </w:t>
      </w:r>
      <w:proofErr w:type="spellStart"/>
      <w:r w:rsidRPr="007940EA">
        <w:rPr>
          <w:rFonts w:asciiTheme="minorHAnsi" w:hAnsiTheme="minorHAnsi" w:cstheme="minorHAnsi"/>
          <w:lang w:val="bg-BG"/>
        </w:rPr>
        <w:t>Пореч</w:t>
      </w:r>
      <w:proofErr w:type="spellEnd"/>
      <w:r w:rsidRPr="007940EA">
        <w:rPr>
          <w:rFonts w:asciiTheme="minorHAnsi" w:hAnsiTheme="minorHAnsi" w:cstheme="minorHAnsi"/>
          <w:lang w:val="bg-BG"/>
        </w:rPr>
        <w:t xml:space="preserve"> наемат всеки шести работник в </w:t>
      </w:r>
      <w:proofErr w:type="spellStart"/>
      <w:r w:rsidRPr="007940EA">
        <w:rPr>
          <w:rFonts w:asciiTheme="minorHAnsi" w:hAnsiTheme="minorHAnsi" w:cstheme="minorHAnsi"/>
          <w:lang w:val="bg-BG"/>
        </w:rPr>
        <w:t>Истрия</w:t>
      </w:r>
      <w:proofErr w:type="spellEnd"/>
      <w:r w:rsidRPr="007940EA">
        <w:rPr>
          <w:rFonts w:asciiTheme="minorHAnsi" w:hAnsiTheme="minorHAnsi" w:cstheme="minorHAnsi"/>
          <w:lang w:val="bg-BG"/>
        </w:rPr>
        <w:t xml:space="preserve">. От години град </w:t>
      </w:r>
      <w:proofErr w:type="spellStart"/>
      <w:r w:rsidRPr="007940EA">
        <w:rPr>
          <w:rFonts w:asciiTheme="minorHAnsi" w:hAnsiTheme="minorHAnsi" w:cstheme="minorHAnsi"/>
          <w:lang w:val="bg-BG"/>
        </w:rPr>
        <w:t>Пореч</w:t>
      </w:r>
      <w:proofErr w:type="spellEnd"/>
      <w:r w:rsidRPr="007940EA">
        <w:rPr>
          <w:rFonts w:asciiTheme="minorHAnsi" w:hAnsiTheme="minorHAnsi" w:cstheme="minorHAnsi"/>
          <w:lang w:val="bg-BG"/>
        </w:rPr>
        <w:t xml:space="preserve"> предлага множество предимства за начин</w:t>
      </w:r>
      <w:r w:rsidR="00401ED0" w:rsidRPr="007940EA">
        <w:rPr>
          <w:rFonts w:asciiTheme="minorHAnsi" w:hAnsiTheme="minorHAnsi" w:cstheme="minorHAnsi"/>
          <w:lang w:val="bg-BG"/>
        </w:rPr>
        <w:t>аещи предприемачи, действащи такива</w:t>
      </w:r>
      <w:r w:rsidRPr="007940EA">
        <w:rPr>
          <w:rFonts w:asciiTheme="minorHAnsi" w:hAnsiTheme="minorHAnsi" w:cstheme="minorHAnsi"/>
          <w:lang w:val="bg-BG"/>
        </w:rPr>
        <w:t xml:space="preserve"> и тези, които тепърва мислят за предприемачество.</w:t>
      </w:r>
    </w:p>
    <w:p w:rsidR="0096746E" w:rsidRPr="007940EA" w:rsidRDefault="00401ED0" w:rsidP="007940EA">
      <w:pPr>
        <w:pStyle w:val="NormalWeb"/>
        <w:spacing w:before="0" w:beforeAutospacing="0" w:after="120" w:afterAutospacing="0"/>
        <w:jc w:val="both"/>
        <w:rPr>
          <w:rFonts w:asciiTheme="minorHAnsi" w:hAnsiTheme="minorHAnsi" w:cstheme="minorHAnsi"/>
          <w:lang w:val="bg-BG"/>
        </w:rPr>
      </w:pPr>
      <w:r w:rsidRPr="007940EA">
        <w:rPr>
          <w:rFonts w:asciiTheme="minorHAnsi" w:hAnsiTheme="minorHAnsi" w:cstheme="minorHAnsi"/>
          <w:lang w:val="bg-BG"/>
        </w:rPr>
        <w:t>С</w:t>
      </w:r>
      <w:r w:rsidR="0096746E" w:rsidRPr="007940EA">
        <w:rPr>
          <w:rFonts w:asciiTheme="minorHAnsi" w:hAnsiTheme="minorHAnsi" w:cstheme="minorHAnsi"/>
          <w:lang w:val="bg-BG"/>
        </w:rPr>
        <w:t xml:space="preserve">пециална целева група </w:t>
      </w:r>
      <w:r w:rsidRPr="007940EA">
        <w:rPr>
          <w:rFonts w:asciiTheme="minorHAnsi" w:hAnsiTheme="minorHAnsi" w:cstheme="minorHAnsi"/>
          <w:lang w:val="bg-BG"/>
        </w:rPr>
        <w:t>е женското предприемачество</w:t>
      </w:r>
      <w:r w:rsidR="0096746E" w:rsidRPr="007940EA">
        <w:rPr>
          <w:rFonts w:asciiTheme="minorHAnsi" w:hAnsiTheme="minorHAnsi" w:cstheme="minorHAnsi"/>
          <w:lang w:val="bg-BG"/>
        </w:rPr>
        <w:t>, ко</w:t>
      </w:r>
      <w:r w:rsidRPr="007940EA">
        <w:rPr>
          <w:rFonts w:asciiTheme="minorHAnsi" w:hAnsiTheme="minorHAnsi" w:cstheme="minorHAnsi"/>
          <w:lang w:val="bg-BG"/>
        </w:rPr>
        <w:t>е</w:t>
      </w:r>
      <w:r w:rsidR="0096746E" w:rsidRPr="007940EA">
        <w:rPr>
          <w:rFonts w:asciiTheme="minorHAnsi" w:hAnsiTheme="minorHAnsi" w:cstheme="minorHAnsi"/>
          <w:lang w:val="bg-BG"/>
        </w:rPr>
        <w:t>то имат потенциал, но се нужда</w:t>
      </w:r>
      <w:r w:rsidRPr="007940EA">
        <w:rPr>
          <w:rFonts w:asciiTheme="minorHAnsi" w:hAnsiTheme="minorHAnsi" w:cstheme="minorHAnsi"/>
          <w:lang w:val="bg-BG"/>
        </w:rPr>
        <w:t>е</w:t>
      </w:r>
      <w:r w:rsidR="0096746E" w:rsidRPr="007940EA">
        <w:rPr>
          <w:rFonts w:asciiTheme="minorHAnsi" w:hAnsiTheme="minorHAnsi" w:cstheme="minorHAnsi"/>
          <w:lang w:val="bg-BG"/>
        </w:rPr>
        <w:t xml:space="preserve"> от допълнително насърчение и подкрепа. За тях </w:t>
      </w:r>
      <w:r w:rsidRPr="007940EA">
        <w:rPr>
          <w:rFonts w:asciiTheme="minorHAnsi" w:hAnsiTheme="minorHAnsi" w:cstheme="minorHAnsi"/>
          <w:lang w:val="bg-BG"/>
        </w:rPr>
        <w:t>са разработени по-</w:t>
      </w:r>
      <w:r w:rsidR="0096746E" w:rsidRPr="007940EA">
        <w:rPr>
          <w:rFonts w:asciiTheme="minorHAnsi" w:hAnsiTheme="minorHAnsi" w:cstheme="minorHAnsi"/>
          <w:lang w:val="bg-BG"/>
        </w:rPr>
        <w:t>специални мерки и по-високи размери на финансовата подкрепа. Особено интересна е безвъзмездната помощ, която е една от малкото в Република Хърватия</w:t>
      </w:r>
      <w:r w:rsidRPr="007940EA">
        <w:rPr>
          <w:rFonts w:asciiTheme="minorHAnsi" w:hAnsiTheme="minorHAnsi" w:cstheme="minorHAnsi"/>
          <w:lang w:val="bg-BG"/>
        </w:rPr>
        <w:t>, както</w:t>
      </w:r>
      <w:r w:rsidR="0096746E" w:rsidRPr="007940EA">
        <w:rPr>
          <w:rFonts w:asciiTheme="minorHAnsi" w:hAnsiTheme="minorHAnsi" w:cstheme="minorHAnsi"/>
          <w:lang w:val="bg-BG"/>
        </w:rPr>
        <w:t xml:space="preserve"> и безплатна детска градина за дете през първите шест месеца за начинаещи предприемачи. </w:t>
      </w:r>
      <w:r w:rsidRPr="007940EA">
        <w:rPr>
          <w:rFonts w:asciiTheme="minorHAnsi" w:hAnsiTheme="minorHAnsi" w:cstheme="minorHAnsi"/>
          <w:lang w:val="bg-BG"/>
        </w:rPr>
        <w:t>Има</w:t>
      </w:r>
      <w:r w:rsidR="0096746E" w:rsidRPr="007940EA">
        <w:rPr>
          <w:rFonts w:asciiTheme="minorHAnsi" w:hAnsiTheme="minorHAnsi" w:cstheme="minorHAnsi"/>
          <w:lang w:val="bg-BG"/>
        </w:rPr>
        <w:t xml:space="preserve"> и по-големи суми финансова подкрепа за младите хора, </w:t>
      </w:r>
      <w:r w:rsidRPr="007940EA">
        <w:rPr>
          <w:rFonts w:asciiTheme="minorHAnsi" w:hAnsiTheme="minorHAnsi" w:cstheme="minorHAnsi"/>
          <w:lang w:val="bg-BG"/>
        </w:rPr>
        <w:t xml:space="preserve">с цел тяхното мотивиране за стартиране на </w:t>
      </w:r>
      <w:r w:rsidR="0096746E" w:rsidRPr="007940EA">
        <w:rPr>
          <w:rFonts w:asciiTheme="minorHAnsi" w:hAnsiTheme="minorHAnsi" w:cstheme="minorHAnsi"/>
          <w:lang w:val="bg-BG"/>
        </w:rPr>
        <w:t>свой собствен предприемачески проект</w:t>
      </w:r>
      <w:r w:rsidRPr="007940EA">
        <w:rPr>
          <w:rFonts w:asciiTheme="minorHAnsi" w:hAnsiTheme="minorHAnsi" w:cstheme="minorHAnsi"/>
          <w:lang w:val="bg-BG"/>
        </w:rPr>
        <w:t>.</w:t>
      </w:r>
      <w:r w:rsidR="0096746E" w:rsidRPr="007940EA">
        <w:rPr>
          <w:rFonts w:asciiTheme="minorHAnsi" w:hAnsiTheme="minorHAnsi" w:cstheme="minorHAnsi"/>
          <w:lang w:val="bg-BG"/>
        </w:rPr>
        <w:t xml:space="preserve"> Освен предприемаческия инкубатор, предприемаческите зони и друга предприемаческа инфраструктура, предлага</w:t>
      </w:r>
      <w:r w:rsidRPr="007940EA">
        <w:rPr>
          <w:rFonts w:asciiTheme="minorHAnsi" w:hAnsiTheme="minorHAnsi" w:cstheme="minorHAnsi"/>
          <w:lang w:val="bg-BG"/>
        </w:rPr>
        <w:t>т</w:t>
      </w:r>
      <w:r w:rsidR="0096746E" w:rsidRPr="007940EA">
        <w:rPr>
          <w:rFonts w:asciiTheme="minorHAnsi" w:hAnsiTheme="minorHAnsi" w:cstheme="minorHAnsi"/>
          <w:lang w:val="bg-BG"/>
        </w:rPr>
        <w:t xml:space="preserve"> на </w:t>
      </w:r>
      <w:r w:rsidR="00112D99" w:rsidRPr="007940EA">
        <w:rPr>
          <w:rFonts w:asciiTheme="minorHAnsi" w:hAnsiTheme="minorHAnsi" w:cstheme="minorHAnsi"/>
          <w:lang w:val="bg-BG"/>
        </w:rPr>
        <w:t>бизнеса</w:t>
      </w:r>
      <w:r w:rsidR="0096746E" w:rsidRPr="007940EA">
        <w:rPr>
          <w:rFonts w:asciiTheme="minorHAnsi" w:hAnsiTheme="minorHAnsi" w:cstheme="minorHAnsi"/>
          <w:lang w:val="bg-BG"/>
        </w:rPr>
        <w:t xml:space="preserve"> преки финансови стимули от бюджета чрез 8 мерки - подкрепа за начинаещи предприемачи, които отварят бизнес или търговско дружество за първи път, подкрепа за финансиране на подготовката и кандидатстването </w:t>
      </w:r>
      <w:r w:rsidRPr="007940EA">
        <w:rPr>
          <w:rFonts w:asciiTheme="minorHAnsi" w:hAnsiTheme="minorHAnsi" w:cstheme="minorHAnsi"/>
          <w:lang w:val="bg-BG"/>
        </w:rPr>
        <w:t>по</w:t>
      </w:r>
      <w:r w:rsidR="0096746E" w:rsidRPr="007940EA">
        <w:rPr>
          <w:rFonts w:asciiTheme="minorHAnsi" w:hAnsiTheme="minorHAnsi" w:cstheme="minorHAnsi"/>
          <w:lang w:val="bg-BG"/>
        </w:rPr>
        <w:t xml:space="preserve"> </w:t>
      </w:r>
      <w:proofErr w:type="spellStart"/>
      <w:r w:rsidR="0096746E" w:rsidRPr="007940EA">
        <w:rPr>
          <w:rFonts w:asciiTheme="minorHAnsi" w:hAnsiTheme="minorHAnsi" w:cstheme="minorHAnsi"/>
          <w:lang w:val="bg-BG"/>
        </w:rPr>
        <w:t>европроекти</w:t>
      </w:r>
      <w:proofErr w:type="spellEnd"/>
      <w:r w:rsidR="0096746E" w:rsidRPr="007940EA">
        <w:rPr>
          <w:rFonts w:asciiTheme="minorHAnsi" w:hAnsiTheme="minorHAnsi" w:cstheme="minorHAnsi"/>
          <w:lang w:val="bg-BG"/>
        </w:rPr>
        <w:t>, подкрепа за нова заетост и самостоятелна работа</w:t>
      </w:r>
      <w:r w:rsidRPr="007940EA">
        <w:rPr>
          <w:rFonts w:asciiTheme="minorHAnsi" w:hAnsiTheme="minorHAnsi" w:cstheme="minorHAnsi"/>
          <w:lang w:val="bg-BG"/>
        </w:rPr>
        <w:t>,</w:t>
      </w:r>
      <w:r w:rsidR="0096746E" w:rsidRPr="007940EA">
        <w:rPr>
          <w:rFonts w:asciiTheme="minorHAnsi" w:hAnsiTheme="minorHAnsi" w:cstheme="minorHAnsi"/>
          <w:lang w:val="bg-BG"/>
        </w:rPr>
        <w:t xml:space="preserve"> подкрепа за създаване на уебсайт и уеб магазин, подкрепа за </w:t>
      </w:r>
      <w:r w:rsidRPr="007940EA">
        <w:rPr>
          <w:rFonts w:asciiTheme="minorHAnsi" w:hAnsiTheme="minorHAnsi" w:cstheme="minorHAnsi"/>
          <w:lang w:val="bg-BG"/>
        </w:rPr>
        <w:t xml:space="preserve">усвояване на </w:t>
      </w:r>
      <w:r w:rsidR="0096746E" w:rsidRPr="007940EA">
        <w:rPr>
          <w:rFonts w:asciiTheme="minorHAnsi" w:hAnsiTheme="minorHAnsi" w:cstheme="minorHAnsi"/>
          <w:lang w:val="bg-BG"/>
        </w:rPr>
        <w:t>занаят</w:t>
      </w:r>
      <w:r w:rsidRPr="007940EA">
        <w:rPr>
          <w:rFonts w:asciiTheme="minorHAnsi" w:hAnsiTheme="minorHAnsi" w:cstheme="minorHAnsi"/>
          <w:lang w:val="bg-BG"/>
        </w:rPr>
        <w:t xml:space="preserve"> за грижи за деца</w:t>
      </w:r>
      <w:r w:rsidR="0096746E" w:rsidRPr="007940EA">
        <w:rPr>
          <w:rFonts w:asciiTheme="minorHAnsi" w:hAnsiTheme="minorHAnsi" w:cstheme="minorHAnsi"/>
          <w:lang w:val="bg-BG"/>
        </w:rPr>
        <w:t>, подкрепа за субсидиране закупуване на дълготрайни материални активи, подкрепа за внедряване на иновации в производството и подкрепа за субсидиране престоя на дете в детска градина за жени предприемачи. Освен за нови предприемачи и занаятчии, субсидиите са предназначени и за съществуващи стопански субекти.</w:t>
      </w:r>
    </w:p>
    <w:p w:rsidR="0096746E" w:rsidRPr="007940EA" w:rsidRDefault="0096746E" w:rsidP="007940EA">
      <w:pPr>
        <w:pStyle w:val="NormalWeb"/>
        <w:spacing w:before="0" w:beforeAutospacing="0" w:after="120" w:afterAutospacing="0"/>
        <w:jc w:val="both"/>
        <w:rPr>
          <w:rFonts w:asciiTheme="minorHAnsi" w:hAnsiTheme="minorHAnsi" w:cstheme="minorHAnsi"/>
          <w:lang w:val="bg-BG"/>
        </w:rPr>
      </w:pPr>
      <w:r w:rsidRPr="007940EA">
        <w:rPr>
          <w:rFonts w:asciiTheme="minorHAnsi" w:hAnsiTheme="minorHAnsi" w:cstheme="minorHAnsi"/>
          <w:lang w:val="bg-BG"/>
        </w:rPr>
        <w:t>Предприемачите също много добре прие</w:t>
      </w:r>
      <w:r w:rsidR="00401ED0" w:rsidRPr="007940EA">
        <w:rPr>
          <w:rFonts w:asciiTheme="minorHAnsi" w:hAnsiTheme="minorHAnsi" w:cstheme="minorHAnsi"/>
          <w:lang w:val="bg-BG"/>
        </w:rPr>
        <w:t>мат</w:t>
      </w:r>
      <w:r w:rsidRPr="007940EA">
        <w:rPr>
          <w:rFonts w:asciiTheme="minorHAnsi" w:hAnsiTheme="minorHAnsi" w:cstheme="minorHAnsi"/>
          <w:lang w:val="bg-BG"/>
        </w:rPr>
        <w:t xml:space="preserve"> мярката, която продължава</w:t>
      </w:r>
      <w:r w:rsidR="00401ED0" w:rsidRPr="007940EA">
        <w:rPr>
          <w:rFonts w:asciiTheme="minorHAnsi" w:hAnsiTheme="minorHAnsi" w:cstheme="minorHAnsi"/>
          <w:lang w:val="bg-BG"/>
        </w:rPr>
        <w:t xml:space="preserve"> и през настоящата година</w:t>
      </w:r>
      <w:r w:rsidRPr="007940EA">
        <w:rPr>
          <w:rFonts w:asciiTheme="minorHAnsi" w:hAnsiTheme="minorHAnsi" w:cstheme="minorHAnsi"/>
          <w:lang w:val="bg-BG"/>
        </w:rPr>
        <w:t xml:space="preserve">, а именно кредитната линия „Предприемач </w:t>
      </w:r>
      <w:r w:rsidR="00401ED0" w:rsidRPr="007940EA">
        <w:rPr>
          <w:rFonts w:asciiTheme="minorHAnsi" w:hAnsiTheme="minorHAnsi" w:cstheme="minorHAnsi"/>
          <w:lang w:val="bg-BG"/>
        </w:rPr>
        <w:t xml:space="preserve">в </w:t>
      </w:r>
      <w:proofErr w:type="spellStart"/>
      <w:r w:rsidRPr="007940EA">
        <w:rPr>
          <w:rFonts w:asciiTheme="minorHAnsi" w:hAnsiTheme="minorHAnsi" w:cstheme="minorHAnsi"/>
          <w:lang w:val="bg-BG"/>
        </w:rPr>
        <w:t>Истрия</w:t>
      </w:r>
      <w:proofErr w:type="spellEnd"/>
      <w:r w:rsidRPr="007940EA">
        <w:rPr>
          <w:rFonts w:asciiTheme="minorHAnsi" w:hAnsiTheme="minorHAnsi" w:cstheme="minorHAnsi"/>
          <w:lang w:val="bg-BG"/>
        </w:rPr>
        <w:t xml:space="preserve"> окръг 2020“, по която градът субсидира лихвения процент от 1</w:t>
      </w:r>
      <w:r w:rsidR="00401ED0" w:rsidRPr="007940EA">
        <w:rPr>
          <w:rFonts w:asciiTheme="minorHAnsi" w:hAnsiTheme="minorHAnsi" w:cstheme="minorHAnsi"/>
          <w:lang w:val="bg-BG"/>
        </w:rPr>
        <w:t xml:space="preserve"> </w:t>
      </w:r>
      <w:r w:rsidRPr="007940EA">
        <w:rPr>
          <w:rFonts w:asciiTheme="minorHAnsi" w:hAnsiTheme="minorHAnsi" w:cstheme="minorHAnsi"/>
          <w:lang w:val="bg-BG"/>
        </w:rPr>
        <w:t>% на бенефициента на изгоден заем и се отпускат заеми за инвестиционни проекти и оборотни средства.</w:t>
      </w:r>
    </w:p>
    <w:p w:rsidR="0096746E" w:rsidRPr="007940EA" w:rsidRDefault="0096746E" w:rsidP="007940EA">
      <w:pPr>
        <w:pStyle w:val="NormalWeb"/>
        <w:spacing w:before="0" w:beforeAutospacing="0" w:after="120" w:afterAutospacing="0"/>
        <w:jc w:val="both"/>
        <w:rPr>
          <w:rFonts w:asciiTheme="minorHAnsi" w:hAnsiTheme="minorHAnsi" w:cstheme="minorHAnsi"/>
          <w:lang w:val="bg-BG"/>
        </w:rPr>
      </w:pPr>
      <w:r w:rsidRPr="007940EA">
        <w:rPr>
          <w:rFonts w:asciiTheme="minorHAnsi" w:hAnsiTheme="minorHAnsi" w:cstheme="minorHAnsi"/>
          <w:lang w:val="bg-BG"/>
        </w:rPr>
        <w:t xml:space="preserve">От </w:t>
      </w:r>
      <w:r w:rsidR="00401ED0" w:rsidRPr="007940EA">
        <w:rPr>
          <w:rFonts w:asciiTheme="minorHAnsi" w:hAnsiTheme="minorHAnsi" w:cstheme="minorHAnsi"/>
          <w:lang w:val="bg-BG"/>
        </w:rPr>
        <w:t xml:space="preserve">настоящата </w:t>
      </w:r>
      <w:r w:rsidRPr="007940EA">
        <w:rPr>
          <w:rFonts w:asciiTheme="minorHAnsi" w:hAnsiTheme="minorHAnsi" w:cstheme="minorHAnsi"/>
          <w:lang w:val="bg-BG"/>
        </w:rPr>
        <w:t>година предлага</w:t>
      </w:r>
      <w:r w:rsidR="00401ED0" w:rsidRPr="007940EA">
        <w:rPr>
          <w:rFonts w:asciiTheme="minorHAnsi" w:hAnsiTheme="minorHAnsi" w:cstheme="minorHAnsi"/>
          <w:lang w:val="bg-BG"/>
        </w:rPr>
        <w:t>т</w:t>
      </w:r>
      <w:r w:rsidRPr="007940EA">
        <w:rPr>
          <w:rFonts w:asciiTheme="minorHAnsi" w:hAnsiTheme="minorHAnsi" w:cstheme="minorHAnsi"/>
          <w:lang w:val="bg-BG"/>
        </w:rPr>
        <w:t xml:space="preserve"> на предприемачи</w:t>
      </w:r>
      <w:r w:rsidR="00401ED0" w:rsidRPr="007940EA">
        <w:rPr>
          <w:rFonts w:asciiTheme="minorHAnsi" w:hAnsiTheme="minorHAnsi" w:cstheme="minorHAnsi"/>
          <w:lang w:val="bg-BG"/>
        </w:rPr>
        <w:t>те</w:t>
      </w:r>
      <w:r w:rsidRPr="007940EA">
        <w:rPr>
          <w:rFonts w:asciiTheme="minorHAnsi" w:hAnsiTheme="minorHAnsi" w:cstheme="minorHAnsi"/>
          <w:lang w:val="bg-BG"/>
        </w:rPr>
        <w:t xml:space="preserve"> възможността да получат ваучери за безплатно използване на услугите на най-модерното промишлено оборудване и </w:t>
      </w:r>
      <w:r w:rsidR="00401ED0" w:rsidRPr="007940EA">
        <w:rPr>
          <w:rFonts w:asciiTheme="minorHAnsi" w:hAnsiTheme="minorHAnsi" w:cstheme="minorHAnsi"/>
          <w:lang w:val="bg-BG"/>
        </w:rPr>
        <w:t>допълнителни</w:t>
      </w:r>
      <w:r w:rsidRPr="007940EA">
        <w:rPr>
          <w:rFonts w:asciiTheme="minorHAnsi" w:hAnsiTheme="minorHAnsi" w:cstheme="minorHAnsi"/>
          <w:lang w:val="bg-BG"/>
        </w:rPr>
        <w:t xml:space="preserve"> технологии на производствения парк </w:t>
      </w:r>
      <w:proofErr w:type="spellStart"/>
      <w:r w:rsidRPr="007940EA">
        <w:rPr>
          <w:rFonts w:asciiTheme="minorHAnsi" w:hAnsiTheme="minorHAnsi" w:cstheme="minorHAnsi"/>
          <w:lang w:val="bg-BG"/>
        </w:rPr>
        <w:t>Torpedo</w:t>
      </w:r>
      <w:proofErr w:type="spellEnd"/>
      <w:r w:rsidRPr="007940EA">
        <w:rPr>
          <w:rFonts w:asciiTheme="minorHAnsi" w:hAnsiTheme="minorHAnsi" w:cstheme="minorHAnsi"/>
          <w:lang w:val="bg-BG"/>
        </w:rPr>
        <w:t xml:space="preserve"> в Риека. Според нуждите предприемачи</w:t>
      </w:r>
      <w:r w:rsidR="00401ED0" w:rsidRPr="007940EA">
        <w:rPr>
          <w:rFonts w:asciiTheme="minorHAnsi" w:hAnsiTheme="minorHAnsi" w:cstheme="minorHAnsi"/>
          <w:lang w:val="bg-BG"/>
        </w:rPr>
        <w:t>те</w:t>
      </w:r>
      <w:r w:rsidRPr="007940EA">
        <w:rPr>
          <w:rFonts w:asciiTheme="minorHAnsi" w:hAnsiTheme="minorHAnsi" w:cstheme="minorHAnsi"/>
          <w:lang w:val="bg-BG"/>
        </w:rPr>
        <w:t xml:space="preserve"> могат да правят малки партиди, прототипи на продукти. Също така могат да ползват услугите на инженер, който моделира 3D идеите им и ги прев</w:t>
      </w:r>
      <w:r w:rsidR="00401ED0" w:rsidRPr="007940EA">
        <w:rPr>
          <w:rFonts w:asciiTheme="minorHAnsi" w:hAnsiTheme="minorHAnsi" w:cstheme="minorHAnsi"/>
          <w:lang w:val="bg-BG"/>
        </w:rPr>
        <w:t>ръща</w:t>
      </w:r>
      <w:r w:rsidRPr="007940EA">
        <w:rPr>
          <w:rFonts w:asciiTheme="minorHAnsi" w:hAnsiTheme="minorHAnsi" w:cstheme="minorHAnsi"/>
          <w:lang w:val="bg-BG"/>
        </w:rPr>
        <w:t xml:space="preserve"> в кра</w:t>
      </w:r>
      <w:r w:rsidR="00401ED0" w:rsidRPr="007940EA">
        <w:rPr>
          <w:rFonts w:asciiTheme="minorHAnsi" w:hAnsiTheme="minorHAnsi" w:cstheme="minorHAnsi"/>
          <w:lang w:val="bg-BG"/>
        </w:rPr>
        <w:t>ен продукт</w:t>
      </w:r>
      <w:r w:rsidRPr="007940EA">
        <w:rPr>
          <w:rFonts w:asciiTheme="minorHAnsi" w:hAnsiTheme="minorHAnsi" w:cstheme="minorHAnsi"/>
          <w:lang w:val="bg-BG"/>
        </w:rPr>
        <w:t>. Освен 3D скенери те разполагат и с 3D принтери. Това са всички индустриални принтери, с които може да</w:t>
      </w:r>
      <w:r w:rsidR="00401ED0" w:rsidRPr="007940EA">
        <w:rPr>
          <w:rFonts w:asciiTheme="minorHAnsi" w:hAnsiTheme="minorHAnsi" w:cstheme="minorHAnsi"/>
          <w:lang w:val="bg-BG"/>
        </w:rPr>
        <w:t xml:space="preserve"> се</w:t>
      </w:r>
      <w:r w:rsidRPr="007940EA">
        <w:rPr>
          <w:rFonts w:asciiTheme="minorHAnsi" w:hAnsiTheme="minorHAnsi" w:cstheme="minorHAnsi"/>
          <w:lang w:val="bg-BG"/>
        </w:rPr>
        <w:t xml:space="preserve"> печата от метал, пясък и полимер. Принтерите за пясък най-често се използват за инструментално производство, за изработка на форми, докато принтерите за метал са предназначени за напредналата металургия.</w:t>
      </w:r>
    </w:p>
    <w:p w:rsidR="001A3F8E" w:rsidRDefault="001A3F8E" w:rsidP="007940EA">
      <w:pPr>
        <w:pStyle w:val="NormalWeb"/>
        <w:spacing w:before="0" w:beforeAutospacing="0" w:after="120" w:afterAutospacing="0"/>
        <w:jc w:val="both"/>
        <w:rPr>
          <w:rFonts w:asciiTheme="minorHAnsi" w:hAnsiTheme="minorHAnsi" w:cstheme="minorHAnsi"/>
          <w:b/>
          <w:smallCaps/>
          <w:lang w:val="bg-BG"/>
        </w:rPr>
      </w:pPr>
    </w:p>
    <w:p w:rsidR="001A3F8E" w:rsidRDefault="0096746E" w:rsidP="001A3F8E">
      <w:pPr>
        <w:pStyle w:val="NormalWeb"/>
        <w:pBdr>
          <w:top w:val="single" w:sz="4" w:space="1" w:color="auto"/>
          <w:left w:val="single" w:sz="4" w:space="4" w:color="auto"/>
          <w:bottom w:val="single" w:sz="4" w:space="1" w:color="auto"/>
          <w:right w:val="single" w:sz="4" w:space="4" w:color="auto"/>
        </w:pBdr>
        <w:spacing w:before="0" w:beforeAutospacing="0" w:after="120" w:afterAutospacing="0"/>
        <w:jc w:val="both"/>
        <w:outlineLvl w:val="0"/>
        <w:rPr>
          <w:rFonts w:asciiTheme="minorHAnsi" w:hAnsiTheme="minorHAnsi" w:cstheme="minorHAnsi"/>
          <w:b/>
          <w:lang w:val="bg-BG"/>
        </w:rPr>
      </w:pPr>
      <w:bookmarkStart w:id="2" w:name="_Toc109129071"/>
      <w:proofErr w:type="spellStart"/>
      <w:r w:rsidRPr="001A3F8E">
        <w:rPr>
          <w:rFonts w:asciiTheme="minorHAnsi" w:hAnsiTheme="minorHAnsi" w:cstheme="minorHAnsi"/>
          <w:b/>
          <w:smallCaps/>
          <w:lang w:val="bg-BG"/>
        </w:rPr>
        <w:t>Умаг</w:t>
      </w:r>
      <w:bookmarkEnd w:id="2"/>
      <w:proofErr w:type="spellEnd"/>
    </w:p>
    <w:p w:rsidR="0096746E" w:rsidRPr="007940EA" w:rsidRDefault="0096746E" w:rsidP="001A3F8E">
      <w:pPr>
        <w:pStyle w:val="NormalWeb"/>
        <w:pBdr>
          <w:top w:val="single" w:sz="4" w:space="1" w:color="auto"/>
          <w:left w:val="single" w:sz="4" w:space="4" w:color="auto"/>
          <w:bottom w:val="single" w:sz="4" w:space="1" w:color="auto"/>
          <w:right w:val="single" w:sz="4" w:space="4" w:color="auto"/>
        </w:pBdr>
        <w:spacing w:before="0" w:beforeAutospacing="0" w:after="120" w:afterAutospacing="0"/>
        <w:jc w:val="both"/>
        <w:rPr>
          <w:rFonts w:asciiTheme="minorHAnsi" w:hAnsiTheme="minorHAnsi" w:cstheme="minorHAnsi"/>
          <w:lang w:val="bg-BG"/>
        </w:rPr>
      </w:pPr>
      <w:r w:rsidRPr="007940EA">
        <w:rPr>
          <w:rFonts w:asciiTheme="minorHAnsi" w:hAnsiTheme="minorHAnsi" w:cstheme="minorHAnsi"/>
          <w:lang w:val="bg-BG"/>
        </w:rPr>
        <w:t>В допълнен</w:t>
      </w:r>
      <w:r w:rsidR="00E668C8" w:rsidRPr="007940EA">
        <w:rPr>
          <w:rFonts w:asciiTheme="minorHAnsi" w:hAnsiTheme="minorHAnsi" w:cstheme="minorHAnsi"/>
          <w:lang w:val="bg-BG"/>
        </w:rPr>
        <w:t>ие към безвъзмездните средства, те</w:t>
      </w:r>
      <w:r w:rsidRPr="007940EA">
        <w:rPr>
          <w:rFonts w:asciiTheme="minorHAnsi" w:hAnsiTheme="minorHAnsi" w:cstheme="minorHAnsi"/>
          <w:lang w:val="bg-BG"/>
        </w:rPr>
        <w:t xml:space="preserve"> също субсидират лихви по бизнес заеми</w:t>
      </w:r>
      <w:r w:rsidR="00E668C8" w:rsidRPr="007940EA">
        <w:rPr>
          <w:rFonts w:asciiTheme="minorHAnsi" w:hAnsiTheme="minorHAnsi" w:cstheme="minorHAnsi"/>
          <w:lang w:val="bg-BG"/>
        </w:rPr>
        <w:t>.</w:t>
      </w:r>
    </w:p>
    <w:p w:rsidR="0096746E" w:rsidRPr="007940EA" w:rsidRDefault="0096746E" w:rsidP="001A3F8E">
      <w:pPr>
        <w:pStyle w:val="NormalWeb"/>
        <w:pBdr>
          <w:top w:val="single" w:sz="4" w:space="1" w:color="auto"/>
          <w:left w:val="single" w:sz="4" w:space="4" w:color="auto"/>
          <w:bottom w:val="single" w:sz="4" w:space="1" w:color="auto"/>
          <w:right w:val="single" w:sz="4" w:space="4" w:color="auto"/>
        </w:pBdr>
        <w:spacing w:before="0" w:beforeAutospacing="0" w:after="120" w:afterAutospacing="0"/>
        <w:jc w:val="both"/>
        <w:rPr>
          <w:rFonts w:asciiTheme="minorHAnsi" w:hAnsiTheme="minorHAnsi" w:cstheme="minorHAnsi"/>
          <w:lang w:val="bg-BG"/>
        </w:rPr>
      </w:pPr>
      <w:r w:rsidRPr="007940EA">
        <w:rPr>
          <w:rFonts w:asciiTheme="minorHAnsi" w:hAnsiTheme="minorHAnsi" w:cstheme="minorHAnsi"/>
          <w:lang w:val="bg-BG"/>
        </w:rPr>
        <w:t xml:space="preserve">Град </w:t>
      </w:r>
      <w:proofErr w:type="spellStart"/>
      <w:r w:rsidRPr="007940EA">
        <w:rPr>
          <w:rFonts w:asciiTheme="minorHAnsi" w:hAnsiTheme="minorHAnsi" w:cstheme="minorHAnsi"/>
          <w:lang w:val="bg-BG"/>
        </w:rPr>
        <w:t>Умаг</w:t>
      </w:r>
      <w:proofErr w:type="spellEnd"/>
      <w:r w:rsidRPr="007940EA">
        <w:rPr>
          <w:rFonts w:asciiTheme="minorHAnsi" w:hAnsiTheme="minorHAnsi" w:cstheme="minorHAnsi"/>
          <w:lang w:val="bg-BG"/>
        </w:rPr>
        <w:t xml:space="preserve"> е </w:t>
      </w:r>
      <w:r w:rsidR="00E668C8" w:rsidRPr="007940EA">
        <w:rPr>
          <w:rFonts w:asciiTheme="minorHAnsi" w:hAnsiTheme="minorHAnsi" w:cstheme="minorHAnsi"/>
          <w:lang w:val="bg-BG"/>
        </w:rPr>
        <w:t>регистрирал</w:t>
      </w:r>
      <w:r w:rsidRPr="007940EA">
        <w:rPr>
          <w:rFonts w:asciiTheme="minorHAnsi" w:hAnsiTheme="minorHAnsi" w:cstheme="minorHAnsi"/>
          <w:lang w:val="bg-BG"/>
        </w:rPr>
        <w:t xml:space="preserve"> 10,42 открити компании миналата година на 1000 жители.</w:t>
      </w:r>
    </w:p>
    <w:p w:rsidR="0096746E" w:rsidRPr="007940EA" w:rsidRDefault="0096746E" w:rsidP="007940EA">
      <w:pPr>
        <w:pStyle w:val="NormalWeb"/>
        <w:spacing w:before="0" w:beforeAutospacing="0" w:after="120" w:afterAutospacing="0"/>
        <w:jc w:val="both"/>
        <w:rPr>
          <w:rFonts w:asciiTheme="minorHAnsi" w:hAnsiTheme="minorHAnsi" w:cstheme="minorHAnsi"/>
          <w:lang w:val="bg-BG"/>
        </w:rPr>
      </w:pPr>
      <w:r w:rsidRPr="007940EA">
        <w:rPr>
          <w:rFonts w:asciiTheme="minorHAnsi" w:hAnsiTheme="minorHAnsi" w:cstheme="minorHAnsi"/>
          <w:lang w:val="bg-BG"/>
        </w:rPr>
        <w:t xml:space="preserve">Град </w:t>
      </w:r>
      <w:proofErr w:type="spellStart"/>
      <w:r w:rsidRPr="007940EA">
        <w:rPr>
          <w:rFonts w:asciiTheme="minorHAnsi" w:hAnsiTheme="minorHAnsi" w:cstheme="minorHAnsi"/>
          <w:lang w:val="bg-BG"/>
        </w:rPr>
        <w:t>Умаг</w:t>
      </w:r>
      <w:proofErr w:type="spellEnd"/>
      <w:r w:rsidRPr="007940EA">
        <w:rPr>
          <w:rFonts w:asciiTheme="minorHAnsi" w:hAnsiTheme="minorHAnsi" w:cstheme="minorHAnsi"/>
          <w:lang w:val="bg-BG"/>
        </w:rPr>
        <w:t xml:space="preserve">, в сътрудничество с Агенцията за развитие на </w:t>
      </w:r>
      <w:proofErr w:type="spellStart"/>
      <w:r w:rsidRPr="007940EA">
        <w:rPr>
          <w:rFonts w:asciiTheme="minorHAnsi" w:hAnsiTheme="minorHAnsi" w:cstheme="minorHAnsi"/>
          <w:lang w:val="bg-BG"/>
        </w:rPr>
        <w:t>Истрия</w:t>
      </w:r>
      <w:proofErr w:type="spellEnd"/>
      <w:r w:rsidRPr="007940EA">
        <w:rPr>
          <w:rFonts w:asciiTheme="minorHAnsi" w:hAnsiTheme="minorHAnsi" w:cstheme="minorHAnsi"/>
          <w:lang w:val="bg-BG"/>
        </w:rPr>
        <w:t xml:space="preserve"> (IDA), Хърватската банка за възстановяване и развитие (HBOR) и други търговски банки, стартира програмата за кредитиране на предприемачи. Програмата за кредитиране включва две мерки - Заеми за малки и средни предприятия и Заеми за млади хора, начинаещи предприемачи и жени предприемачи (в сътрудничество с HBOR), а общият кредитен потенциал на град </w:t>
      </w:r>
      <w:proofErr w:type="spellStart"/>
      <w:r w:rsidRPr="007940EA">
        <w:rPr>
          <w:rFonts w:asciiTheme="minorHAnsi" w:hAnsiTheme="minorHAnsi" w:cstheme="minorHAnsi"/>
          <w:lang w:val="bg-BG"/>
        </w:rPr>
        <w:t>Умаг</w:t>
      </w:r>
      <w:proofErr w:type="spellEnd"/>
      <w:r w:rsidRPr="007940EA">
        <w:rPr>
          <w:rFonts w:asciiTheme="minorHAnsi" w:hAnsiTheme="minorHAnsi" w:cstheme="minorHAnsi"/>
          <w:lang w:val="bg-BG"/>
        </w:rPr>
        <w:t xml:space="preserve"> е 25 милиона </w:t>
      </w:r>
      <w:proofErr w:type="spellStart"/>
      <w:r w:rsidRPr="007940EA">
        <w:rPr>
          <w:rFonts w:asciiTheme="minorHAnsi" w:hAnsiTheme="minorHAnsi" w:cstheme="minorHAnsi"/>
          <w:lang w:val="bg-BG"/>
        </w:rPr>
        <w:t>куни</w:t>
      </w:r>
      <w:proofErr w:type="spellEnd"/>
      <w:r w:rsidR="00E668C8" w:rsidRPr="007940EA">
        <w:rPr>
          <w:rFonts w:asciiTheme="minorHAnsi" w:hAnsiTheme="minorHAnsi" w:cstheme="minorHAnsi"/>
          <w:lang w:val="bg-BG"/>
        </w:rPr>
        <w:t xml:space="preserve"> (около 6,5 млн. лева)</w:t>
      </w:r>
      <w:r w:rsidRPr="007940EA">
        <w:rPr>
          <w:rFonts w:asciiTheme="minorHAnsi" w:hAnsiTheme="minorHAnsi" w:cstheme="minorHAnsi"/>
          <w:lang w:val="bg-BG"/>
        </w:rPr>
        <w:t>.</w:t>
      </w:r>
    </w:p>
    <w:p w:rsidR="0096746E" w:rsidRPr="007940EA" w:rsidRDefault="00E668C8" w:rsidP="007940EA">
      <w:pPr>
        <w:pStyle w:val="NormalWeb"/>
        <w:spacing w:before="0" w:beforeAutospacing="0" w:after="120" w:afterAutospacing="0"/>
        <w:jc w:val="both"/>
        <w:rPr>
          <w:rFonts w:asciiTheme="minorHAnsi" w:hAnsiTheme="minorHAnsi" w:cstheme="minorHAnsi"/>
          <w:lang w:val="bg-BG"/>
        </w:rPr>
      </w:pPr>
      <w:r w:rsidRPr="007940EA">
        <w:rPr>
          <w:rFonts w:asciiTheme="minorHAnsi" w:hAnsiTheme="minorHAnsi" w:cstheme="minorHAnsi"/>
          <w:lang w:val="bg-BG"/>
        </w:rPr>
        <w:t>Г</w:t>
      </w:r>
      <w:r w:rsidR="0096746E" w:rsidRPr="007940EA">
        <w:rPr>
          <w:rFonts w:asciiTheme="minorHAnsi" w:hAnsiTheme="minorHAnsi" w:cstheme="minorHAnsi"/>
          <w:lang w:val="bg-BG"/>
        </w:rPr>
        <w:t xml:space="preserve">рад </w:t>
      </w:r>
      <w:proofErr w:type="spellStart"/>
      <w:r w:rsidR="0096746E" w:rsidRPr="007940EA">
        <w:rPr>
          <w:rFonts w:asciiTheme="minorHAnsi" w:hAnsiTheme="minorHAnsi" w:cstheme="minorHAnsi"/>
          <w:lang w:val="bg-BG"/>
        </w:rPr>
        <w:t>Умаг</w:t>
      </w:r>
      <w:proofErr w:type="spellEnd"/>
      <w:r w:rsidR="0096746E" w:rsidRPr="007940EA">
        <w:rPr>
          <w:rFonts w:asciiTheme="minorHAnsi" w:hAnsiTheme="minorHAnsi" w:cstheme="minorHAnsi"/>
          <w:lang w:val="bg-BG"/>
        </w:rPr>
        <w:t xml:space="preserve"> субсидира лихвите по одобрените бизнес заеми от 1,25</w:t>
      </w:r>
      <w:r w:rsidRPr="007940EA">
        <w:rPr>
          <w:rFonts w:asciiTheme="minorHAnsi" w:hAnsiTheme="minorHAnsi" w:cstheme="minorHAnsi"/>
          <w:lang w:val="bg-BG"/>
        </w:rPr>
        <w:t xml:space="preserve"> </w:t>
      </w:r>
      <w:r w:rsidR="0096746E" w:rsidRPr="007940EA">
        <w:rPr>
          <w:rFonts w:asciiTheme="minorHAnsi" w:hAnsiTheme="minorHAnsi" w:cstheme="minorHAnsi"/>
          <w:lang w:val="bg-BG"/>
        </w:rPr>
        <w:t>%, когато става въпрос за нови инвестиции в индустриална зона Унгария и 1</w:t>
      </w:r>
      <w:r w:rsidRPr="007940EA">
        <w:rPr>
          <w:rFonts w:asciiTheme="minorHAnsi" w:hAnsiTheme="minorHAnsi" w:cstheme="minorHAnsi"/>
          <w:lang w:val="bg-BG"/>
        </w:rPr>
        <w:t xml:space="preserve"> </w:t>
      </w:r>
      <w:r w:rsidR="0096746E" w:rsidRPr="007940EA">
        <w:rPr>
          <w:rFonts w:asciiTheme="minorHAnsi" w:hAnsiTheme="minorHAnsi" w:cstheme="minorHAnsi"/>
          <w:lang w:val="bg-BG"/>
        </w:rPr>
        <w:t xml:space="preserve">% върху редовната лихва за заеми насочени към други инвестиции в района на град </w:t>
      </w:r>
      <w:proofErr w:type="spellStart"/>
      <w:r w:rsidR="0096746E" w:rsidRPr="007940EA">
        <w:rPr>
          <w:rFonts w:asciiTheme="minorHAnsi" w:hAnsiTheme="minorHAnsi" w:cstheme="minorHAnsi"/>
          <w:lang w:val="bg-BG"/>
        </w:rPr>
        <w:t>Умаг</w:t>
      </w:r>
      <w:proofErr w:type="spellEnd"/>
      <w:r w:rsidR="0096746E" w:rsidRPr="007940EA">
        <w:rPr>
          <w:rFonts w:asciiTheme="minorHAnsi" w:hAnsiTheme="minorHAnsi" w:cstheme="minorHAnsi"/>
          <w:lang w:val="bg-BG"/>
        </w:rPr>
        <w:t>. Лихвите ще се субсидират за периода на ползване, изчакване и погасяване на кредита с 1 процентен пункт.</w:t>
      </w:r>
    </w:p>
    <w:p w:rsidR="0096746E" w:rsidRPr="007940EA" w:rsidRDefault="00E668C8" w:rsidP="007940EA">
      <w:pPr>
        <w:pStyle w:val="NormalWeb"/>
        <w:spacing w:before="0" w:beforeAutospacing="0" w:after="120" w:afterAutospacing="0"/>
        <w:jc w:val="both"/>
        <w:rPr>
          <w:rFonts w:asciiTheme="minorHAnsi" w:hAnsiTheme="minorHAnsi" w:cstheme="minorHAnsi"/>
          <w:lang w:val="bg-BG"/>
        </w:rPr>
      </w:pPr>
      <w:r w:rsidRPr="007940EA">
        <w:rPr>
          <w:rFonts w:asciiTheme="minorHAnsi" w:hAnsiTheme="minorHAnsi" w:cstheme="minorHAnsi"/>
          <w:lang w:val="bg-BG"/>
        </w:rPr>
        <w:t>През 2022</w:t>
      </w:r>
      <w:r w:rsidR="0096746E" w:rsidRPr="007940EA">
        <w:rPr>
          <w:rFonts w:asciiTheme="minorHAnsi" w:hAnsiTheme="minorHAnsi" w:cstheme="minorHAnsi"/>
          <w:lang w:val="bg-BG"/>
        </w:rPr>
        <w:t xml:space="preserve"> година е обявена обществена покана за безвъзмездна финансова помощ по няколко мерки. Градът отпуска безвъзмездни субсидии на начинаещи предприемачи, които откриват за първи път търговско дружество и извършват дейност и имат седалище на територията на града.</w:t>
      </w:r>
    </w:p>
    <w:p w:rsidR="0096746E" w:rsidRPr="007940EA" w:rsidRDefault="0096746E" w:rsidP="007940EA">
      <w:pPr>
        <w:pStyle w:val="NormalWeb"/>
        <w:spacing w:before="0" w:beforeAutospacing="0" w:after="120" w:afterAutospacing="0"/>
        <w:jc w:val="both"/>
        <w:rPr>
          <w:rFonts w:asciiTheme="minorHAnsi" w:hAnsiTheme="minorHAnsi" w:cstheme="minorHAnsi"/>
          <w:lang w:val="bg-BG"/>
        </w:rPr>
      </w:pPr>
      <w:r w:rsidRPr="007940EA">
        <w:rPr>
          <w:rFonts w:asciiTheme="minorHAnsi" w:hAnsiTheme="minorHAnsi" w:cstheme="minorHAnsi"/>
          <w:lang w:val="bg-BG"/>
        </w:rPr>
        <w:t>Подкрепата може да възлиза на 50</w:t>
      </w:r>
      <w:r w:rsidR="00E668C8" w:rsidRPr="007940EA">
        <w:rPr>
          <w:rFonts w:asciiTheme="minorHAnsi" w:hAnsiTheme="minorHAnsi" w:cstheme="minorHAnsi"/>
          <w:lang w:val="bg-BG"/>
        </w:rPr>
        <w:t xml:space="preserve"> </w:t>
      </w:r>
      <w:r w:rsidRPr="007940EA">
        <w:rPr>
          <w:rFonts w:asciiTheme="minorHAnsi" w:hAnsiTheme="minorHAnsi" w:cstheme="minorHAnsi"/>
          <w:lang w:val="bg-BG"/>
        </w:rPr>
        <w:t xml:space="preserve">% от приемливите и документирани разходи, а най-високата сума на подкрепата може да бъде 6000 </w:t>
      </w:r>
      <w:proofErr w:type="spellStart"/>
      <w:r w:rsidR="00E668C8" w:rsidRPr="007940EA">
        <w:rPr>
          <w:rFonts w:asciiTheme="minorHAnsi" w:hAnsiTheme="minorHAnsi" w:cstheme="minorHAnsi"/>
          <w:lang w:val="bg-BG"/>
        </w:rPr>
        <w:t>куни</w:t>
      </w:r>
      <w:proofErr w:type="spellEnd"/>
      <w:r w:rsidR="00E668C8" w:rsidRPr="007940EA">
        <w:rPr>
          <w:rFonts w:asciiTheme="minorHAnsi" w:hAnsiTheme="minorHAnsi" w:cstheme="minorHAnsi"/>
          <w:lang w:val="bg-BG"/>
        </w:rPr>
        <w:t xml:space="preserve"> (около 1600,00 лева)</w:t>
      </w:r>
      <w:r w:rsidRPr="007940EA">
        <w:rPr>
          <w:rFonts w:asciiTheme="minorHAnsi" w:hAnsiTheme="minorHAnsi" w:cstheme="minorHAnsi"/>
          <w:lang w:val="bg-BG"/>
        </w:rPr>
        <w:t xml:space="preserve"> на бенефициент. Подкрепата се предоставя за покриване на част от разходите за създаване на бизнес планове/инвестиционни програми, покриващи част от разходите за закупуване на ИТ оборудване, след това част от разходите за закупуване на оборудване, инструменти и инвентар, покрива</w:t>
      </w:r>
      <w:r w:rsidR="00E668C8" w:rsidRPr="007940EA">
        <w:rPr>
          <w:rFonts w:asciiTheme="minorHAnsi" w:hAnsiTheme="minorHAnsi" w:cstheme="minorHAnsi"/>
          <w:lang w:val="bg-BG"/>
        </w:rPr>
        <w:t>т се и</w:t>
      </w:r>
      <w:r w:rsidRPr="007940EA">
        <w:rPr>
          <w:rFonts w:asciiTheme="minorHAnsi" w:hAnsiTheme="minorHAnsi" w:cstheme="minorHAnsi"/>
          <w:lang w:val="bg-BG"/>
        </w:rPr>
        <w:t xml:space="preserve"> част от разходите за подреждане на бизнес помещения, и т.н.</w:t>
      </w:r>
    </w:p>
    <w:p w:rsidR="0096746E" w:rsidRPr="007940EA" w:rsidRDefault="0096746E" w:rsidP="007940EA">
      <w:pPr>
        <w:pStyle w:val="NormalWeb"/>
        <w:spacing w:before="0" w:beforeAutospacing="0" w:after="120" w:afterAutospacing="0"/>
        <w:jc w:val="both"/>
        <w:rPr>
          <w:rFonts w:asciiTheme="minorHAnsi" w:hAnsiTheme="minorHAnsi" w:cstheme="minorHAnsi"/>
          <w:lang w:val="bg-BG"/>
        </w:rPr>
      </w:pPr>
      <w:r w:rsidRPr="007940EA">
        <w:rPr>
          <w:rFonts w:asciiTheme="minorHAnsi" w:hAnsiTheme="minorHAnsi" w:cstheme="minorHAnsi"/>
          <w:lang w:val="bg-BG"/>
        </w:rPr>
        <w:t xml:space="preserve">Също така Градът предоставя безвъзмездни средства за субсидиране на част от разходите за закупуване на дълготрайни материални активи, безвъзмездни средства за финансиране на подготовка и кандидатстване на </w:t>
      </w:r>
      <w:proofErr w:type="spellStart"/>
      <w:r w:rsidRPr="007940EA">
        <w:rPr>
          <w:rFonts w:asciiTheme="minorHAnsi" w:hAnsiTheme="minorHAnsi" w:cstheme="minorHAnsi"/>
          <w:lang w:val="bg-BG"/>
        </w:rPr>
        <w:t>европроекти</w:t>
      </w:r>
      <w:proofErr w:type="spellEnd"/>
      <w:r w:rsidRPr="007940EA">
        <w:rPr>
          <w:rFonts w:asciiTheme="minorHAnsi" w:hAnsiTheme="minorHAnsi" w:cstheme="minorHAnsi"/>
          <w:lang w:val="bg-BG"/>
        </w:rPr>
        <w:t>, субсидиране на част от разходите за полагане на професионални магистърски изпити и субсидиране на част от разходите за преквалификация и допълнително образование на безработни лица</w:t>
      </w:r>
      <w:r w:rsidR="004D3E42" w:rsidRPr="007940EA">
        <w:rPr>
          <w:rFonts w:asciiTheme="minorHAnsi" w:hAnsiTheme="minorHAnsi" w:cstheme="minorHAnsi"/>
          <w:lang w:val="bg-BG"/>
        </w:rPr>
        <w:t>.</w:t>
      </w:r>
    </w:p>
    <w:p w:rsidR="001A3F8E" w:rsidRDefault="001A3F8E" w:rsidP="007940EA">
      <w:pPr>
        <w:pStyle w:val="NormalWeb"/>
        <w:spacing w:before="0" w:beforeAutospacing="0" w:after="120" w:afterAutospacing="0"/>
        <w:jc w:val="both"/>
        <w:rPr>
          <w:rFonts w:asciiTheme="minorHAnsi" w:hAnsiTheme="minorHAnsi" w:cstheme="minorHAnsi"/>
          <w:b/>
          <w:smallCaps/>
          <w:lang w:val="bg-BG"/>
        </w:rPr>
      </w:pPr>
    </w:p>
    <w:p w:rsidR="001A3F8E" w:rsidRDefault="0096746E" w:rsidP="001A3F8E">
      <w:pPr>
        <w:pStyle w:val="NormalWeb"/>
        <w:pBdr>
          <w:top w:val="single" w:sz="4" w:space="1" w:color="auto"/>
          <w:left w:val="single" w:sz="4" w:space="4" w:color="auto"/>
          <w:bottom w:val="single" w:sz="4" w:space="1" w:color="auto"/>
          <w:right w:val="single" w:sz="4" w:space="4" w:color="auto"/>
        </w:pBdr>
        <w:spacing w:before="0" w:beforeAutospacing="0" w:after="120" w:afterAutospacing="0"/>
        <w:jc w:val="both"/>
        <w:outlineLvl w:val="0"/>
        <w:rPr>
          <w:rFonts w:asciiTheme="minorHAnsi" w:hAnsiTheme="minorHAnsi" w:cstheme="minorHAnsi"/>
          <w:b/>
          <w:smallCaps/>
          <w:lang w:val="bg-BG"/>
        </w:rPr>
      </w:pPr>
      <w:bookmarkStart w:id="3" w:name="_Toc109129072"/>
      <w:proofErr w:type="spellStart"/>
      <w:r w:rsidRPr="001A3F8E">
        <w:rPr>
          <w:rFonts w:asciiTheme="minorHAnsi" w:hAnsiTheme="minorHAnsi" w:cstheme="minorHAnsi"/>
          <w:b/>
          <w:smallCaps/>
          <w:lang w:val="bg-BG"/>
        </w:rPr>
        <w:t>Опатия</w:t>
      </w:r>
      <w:bookmarkEnd w:id="3"/>
      <w:proofErr w:type="spellEnd"/>
    </w:p>
    <w:p w:rsidR="0096746E" w:rsidRPr="007940EA" w:rsidRDefault="0096746E" w:rsidP="001A3F8E">
      <w:pPr>
        <w:pStyle w:val="NormalWeb"/>
        <w:pBdr>
          <w:top w:val="single" w:sz="4" w:space="1" w:color="auto"/>
          <w:left w:val="single" w:sz="4" w:space="4" w:color="auto"/>
          <w:bottom w:val="single" w:sz="4" w:space="1" w:color="auto"/>
          <w:right w:val="single" w:sz="4" w:space="4" w:color="auto"/>
        </w:pBdr>
        <w:spacing w:before="0" w:beforeAutospacing="0" w:after="120" w:afterAutospacing="0"/>
        <w:jc w:val="both"/>
        <w:rPr>
          <w:rFonts w:asciiTheme="minorHAnsi" w:hAnsiTheme="minorHAnsi" w:cstheme="minorHAnsi"/>
          <w:lang w:val="bg-BG"/>
        </w:rPr>
      </w:pPr>
      <w:r w:rsidRPr="007940EA">
        <w:rPr>
          <w:rFonts w:asciiTheme="minorHAnsi" w:hAnsiTheme="minorHAnsi" w:cstheme="minorHAnsi"/>
          <w:lang w:val="bg-BG"/>
        </w:rPr>
        <w:t xml:space="preserve">До 50 000 </w:t>
      </w:r>
      <w:proofErr w:type="spellStart"/>
      <w:r w:rsidR="004D3E42" w:rsidRPr="007940EA">
        <w:rPr>
          <w:rFonts w:asciiTheme="minorHAnsi" w:hAnsiTheme="minorHAnsi" w:cstheme="minorHAnsi"/>
          <w:lang w:val="bg-BG"/>
        </w:rPr>
        <w:t>куни</w:t>
      </w:r>
      <w:proofErr w:type="spellEnd"/>
      <w:r w:rsidR="004D3E42" w:rsidRPr="007940EA">
        <w:rPr>
          <w:rFonts w:asciiTheme="minorHAnsi" w:hAnsiTheme="minorHAnsi" w:cstheme="minorHAnsi"/>
          <w:lang w:val="bg-BG"/>
        </w:rPr>
        <w:t xml:space="preserve"> (около 13 000,00 лева)</w:t>
      </w:r>
      <w:r w:rsidRPr="007940EA">
        <w:rPr>
          <w:rFonts w:asciiTheme="minorHAnsi" w:hAnsiTheme="minorHAnsi" w:cstheme="minorHAnsi"/>
          <w:lang w:val="bg-BG"/>
        </w:rPr>
        <w:t xml:space="preserve"> подкрепа за предприемачи</w:t>
      </w:r>
      <w:r w:rsidR="004D3E42" w:rsidRPr="007940EA">
        <w:rPr>
          <w:rFonts w:asciiTheme="minorHAnsi" w:hAnsiTheme="minorHAnsi" w:cstheme="minorHAnsi"/>
          <w:lang w:val="bg-BG"/>
        </w:rPr>
        <w:t>.</w:t>
      </w:r>
    </w:p>
    <w:p w:rsidR="0096746E" w:rsidRPr="007940EA" w:rsidRDefault="0096746E" w:rsidP="001A3F8E">
      <w:pPr>
        <w:pStyle w:val="NormalWeb"/>
        <w:pBdr>
          <w:top w:val="single" w:sz="4" w:space="1" w:color="auto"/>
          <w:left w:val="single" w:sz="4" w:space="4" w:color="auto"/>
          <w:bottom w:val="single" w:sz="4" w:space="1" w:color="auto"/>
          <w:right w:val="single" w:sz="4" w:space="4" w:color="auto"/>
        </w:pBdr>
        <w:spacing w:before="0" w:beforeAutospacing="0" w:after="120" w:afterAutospacing="0"/>
        <w:jc w:val="both"/>
        <w:rPr>
          <w:rFonts w:asciiTheme="minorHAnsi" w:hAnsiTheme="minorHAnsi" w:cstheme="minorHAnsi"/>
          <w:lang w:val="bg-BG"/>
        </w:rPr>
      </w:pPr>
      <w:r w:rsidRPr="007940EA">
        <w:rPr>
          <w:rFonts w:asciiTheme="minorHAnsi" w:hAnsiTheme="minorHAnsi" w:cstheme="minorHAnsi"/>
          <w:lang w:val="bg-BG"/>
        </w:rPr>
        <w:t xml:space="preserve">Миналата година </w:t>
      </w:r>
      <w:proofErr w:type="spellStart"/>
      <w:r w:rsidRPr="007940EA">
        <w:rPr>
          <w:rFonts w:asciiTheme="minorHAnsi" w:hAnsiTheme="minorHAnsi" w:cstheme="minorHAnsi"/>
          <w:lang w:val="bg-BG"/>
        </w:rPr>
        <w:t>Опатия</w:t>
      </w:r>
      <w:proofErr w:type="spellEnd"/>
      <w:r w:rsidRPr="007940EA">
        <w:rPr>
          <w:rFonts w:asciiTheme="minorHAnsi" w:hAnsiTheme="minorHAnsi" w:cstheme="minorHAnsi"/>
          <w:lang w:val="bg-BG"/>
        </w:rPr>
        <w:t xml:space="preserve"> </w:t>
      </w:r>
      <w:r w:rsidR="004D3E42" w:rsidRPr="007940EA">
        <w:rPr>
          <w:rFonts w:asciiTheme="minorHAnsi" w:hAnsiTheme="minorHAnsi" w:cstheme="minorHAnsi"/>
          <w:lang w:val="bg-BG"/>
        </w:rPr>
        <w:t xml:space="preserve">е регистрирала </w:t>
      </w:r>
      <w:r w:rsidRPr="007940EA">
        <w:rPr>
          <w:rFonts w:asciiTheme="minorHAnsi" w:hAnsiTheme="minorHAnsi" w:cstheme="minorHAnsi"/>
          <w:lang w:val="bg-BG"/>
        </w:rPr>
        <w:t>7,88 компании на 1000 жители.</w:t>
      </w:r>
    </w:p>
    <w:p w:rsidR="0096746E" w:rsidRPr="007940EA" w:rsidRDefault="0096746E" w:rsidP="007940EA">
      <w:pPr>
        <w:pStyle w:val="NormalWeb"/>
        <w:spacing w:before="0" w:beforeAutospacing="0" w:after="120" w:afterAutospacing="0"/>
        <w:jc w:val="both"/>
        <w:rPr>
          <w:rFonts w:asciiTheme="minorHAnsi" w:hAnsiTheme="minorHAnsi" w:cstheme="minorHAnsi"/>
          <w:lang w:val="bg-BG"/>
        </w:rPr>
      </w:pPr>
      <w:r w:rsidRPr="007940EA">
        <w:rPr>
          <w:rFonts w:asciiTheme="minorHAnsi" w:hAnsiTheme="minorHAnsi" w:cstheme="minorHAnsi"/>
          <w:lang w:val="bg-BG"/>
        </w:rPr>
        <w:t xml:space="preserve">В поредица от мерки за предприемачите, град </w:t>
      </w:r>
      <w:proofErr w:type="spellStart"/>
      <w:r w:rsidRPr="007940EA">
        <w:rPr>
          <w:rFonts w:asciiTheme="minorHAnsi" w:hAnsiTheme="minorHAnsi" w:cstheme="minorHAnsi"/>
          <w:lang w:val="bg-BG"/>
        </w:rPr>
        <w:t>Опатия</w:t>
      </w:r>
      <w:proofErr w:type="spellEnd"/>
      <w:r w:rsidRPr="007940EA">
        <w:rPr>
          <w:rFonts w:asciiTheme="minorHAnsi" w:hAnsiTheme="minorHAnsi" w:cstheme="minorHAnsi"/>
          <w:lang w:val="bg-BG"/>
        </w:rPr>
        <w:t xml:space="preserve"> продължава с подкрепата </w:t>
      </w:r>
      <w:r w:rsidR="004D3E42" w:rsidRPr="007940EA">
        <w:rPr>
          <w:rFonts w:asciiTheme="minorHAnsi" w:hAnsiTheme="minorHAnsi" w:cstheme="minorHAnsi"/>
          <w:lang w:val="bg-BG"/>
        </w:rPr>
        <w:t>н</w:t>
      </w:r>
      <w:r w:rsidRPr="007940EA">
        <w:rPr>
          <w:rFonts w:asciiTheme="minorHAnsi" w:hAnsiTheme="minorHAnsi" w:cstheme="minorHAnsi"/>
          <w:lang w:val="bg-BG"/>
        </w:rPr>
        <w:t xml:space="preserve">а заетостта </w:t>
      </w:r>
      <w:r w:rsidR="004D3E42" w:rsidRPr="007940EA">
        <w:rPr>
          <w:rFonts w:asciiTheme="minorHAnsi" w:hAnsiTheme="minorHAnsi" w:cstheme="minorHAnsi"/>
          <w:lang w:val="bg-BG"/>
        </w:rPr>
        <w:t>през 2022</w:t>
      </w:r>
      <w:r w:rsidRPr="007940EA">
        <w:rPr>
          <w:rFonts w:asciiTheme="minorHAnsi" w:hAnsiTheme="minorHAnsi" w:cstheme="minorHAnsi"/>
          <w:lang w:val="bg-BG"/>
        </w:rPr>
        <w:t xml:space="preserve"> година. По-конкретно, за всяко </w:t>
      </w:r>
      <w:proofErr w:type="spellStart"/>
      <w:r w:rsidRPr="007940EA">
        <w:rPr>
          <w:rFonts w:asciiTheme="minorHAnsi" w:hAnsiTheme="minorHAnsi" w:cstheme="minorHAnsi"/>
          <w:lang w:val="bg-BG"/>
        </w:rPr>
        <w:t>новонаето</w:t>
      </w:r>
      <w:proofErr w:type="spellEnd"/>
      <w:r w:rsidRPr="007940EA">
        <w:rPr>
          <w:rFonts w:asciiTheme="minorHAnsi" w:hAnsiTheme="minorHAnsi" w:cstheme="minorHAnsi"/>
          <w:lang w:val="bg-BG"/>
        </w:rPr>
        <w:t xml:space="preserve"> лице (над 30 години) се предлага еднократен стимул в размер на 10 000 HRK </w:t>
      </w:r>
      <w:r w:rsidR="004D3E42" w:rsidRPr="007940EA">
        <w:rPr>
          <w:rFonts w:asciiTheme="minorHAnsi" w:hAnsiTheme="minorHAnsi" w:cstheme="minorHAnsi"/>
          <w:lang w:val="bg-BG"/>
        </w:rPr>
        <w:t xml:space="preserve">(около 2 600,00 лева) </w:t>
      </w:r>
      <w:r w:rsidRPr="007940EA">
        <w:rPr>
          <w:rFonts w:asciiTheme="minorHAnsi" w:hAnsiTheme="minorHAnsi" w:cstheme="minorHAnsi"/>
          <w:lang w:val="bg-BG"/>
        </w:rPr>
        <w:t xml:space="preserve">и 12 месечни стимули в размер на 20 </w:t>
      </w:r>
      <w:r w:rsidR="004D3E42" w:rsidRPr="007940EA">
        <w:rPr>
          <w:rFonts w:asciiTheme="minorHAnsi" w:hAnsiTheme="minorHAnsi" w:cstheme="minorHAnsi"/>
          <w:lang w:val="bg-BG"/>
        </w:rPr>
        <w:t>%</w:t>
      </w:r>
      <w:r w:rsidRPr="007940EA">
        <w:rPr>
          <w:rFonts w:asciiTheme="minorHAnsi" w:hAnsiTheme="minorHAnsi" w:cstheme="minorHAnsi"/>
          <w:lang w:val="bg-BG"/>
        </w:rPr>
        <w:t xml:space="preserve"> от брутната заплата, до максимум 2500 </w:t>
      </w:r>
      <w:proofErr w:type="spellStart"/>
      <w:r w:rsidR="004D3E42" w:rsidRPr="007940EA">
        <w:rPr>
          <w:rFonts w:asciiTheme="minorHAnsi" w:hAnsiTheme="minorHAnsi" w:cstheme="minorHAnsi"/>
          <w:lang w:val="bg-BG"/>
        </w:rPr>
        <w:t>куни</w:t>
      </w:r>
      <w:proofErr w:type="spellEnd"/>
      <w:r w:rsidRPr="007940EA">
        <w:rPr>
          <w:rFonts w:asciiTheme="minorHAnsi" w:hAnsiTheme="minorHAnsi" w:cstheme="minorHAnsi"/>
          <w:lang w:val="bg-BG"/>
        </w:rPr>
        <w:t xml:space="preserve"> на месец. Освен това за всяко новоназна</w:t>
      </w:r>
      <w:r w:rsidR="004D3E42" w:rsidRPr="007940EA">
        <w:rPr>
          <w:rFonts w:asciiTheme="minorHAnsi" w:hAnsiTheme="minorHAnsi" w:cstheme="minorHAnsi"/>
          <w:lang w:val="bg-BG"/>
        </w:rPr>
        <w:t xml:space="preserve">чено лице до 30-годишна възраст, </w:t>
      </w:r>
      <w:r w:rsidRPr="007940EA">
        <w:rPr>
          <w:rFonts w:asciiTheme="minorHAnsi" w:hAnsiTheme="minorHAnsi" w:cstheme="minorHAnsi"/>
          <w:lang w:val="bg-BG"/>
        </w:rPr>
        <w:t xml:space="preserve">опциите включват еднократен стимул в размер на 11 000 </w:t>
      </w:r>
      <w:proofErr w:type="spellStart"/>
      <w:r w:rsidR="004D3E42" w:rsidRPr="007940EA">
        <w:rPr>
          <w:rFonts w:asciiTheme="minorHAnsi" w:hAnsiTheme="minorHAnsi" w:cstheme="minorHAnsi"/>
          <w:lang w:val="bg-BG"/>
        </w:rPr>
        <w:t>куни</w:t>
      </w:r>
      <w:proofErr w:type="spellEnd"/>
      <w:r w:rsidR="004D3E42" w:rsidRPr="007940EA">
        <w:rPr>
          <w:rFonts w:asciiTheme="minorHAnsi" w:hAnsiTheme="minorHAnsi" w:cstheme="minorHAnsi"/>
          <w:lang w:val="bg-BG"/>
        </w:rPr>
        <w:t xml:space="preserve"> (около 2 800 лева)</w:t>
      </w:r>
      <w:r w:rsidRPr="007940EA">
        <w:rPr>
          <w:rFonts w:asciiTheme="minorHAnsi" w:hAnsiTheme="minorHAnsi" w:cstheme="minorHAnsi"/>
          <w:lang w:val="bg-BG"/>
        </w:rPr>
        <w:t xml:space="preserve"> и 12 месечни стимули в размер на 25 </w:t>
      </w:r>
      <w:r w:rsidR="004D3E42" w:rsidRPr="007940EA">
        <w:rPr>
          <w:rFonts w:asciiTheme="minorHAnsi" w:hAnsiTheme="minorHAnsi" w:cstheme="minorHAnsi"/>
          <w:lang w:val="bg-BG"/>
        </w:rPr>
        <w:t>%</w:t>
      </w:r>
      <w:r w:rsidRPr="007940EA">
        <w:rPr>
          <w:rFonts w:asciiTheme="minorHAnsi" w:hAnsiTheme="minorHAnsi" w:cstheme="minorHAnsi"/>
          <w:lang w:val="bg-BG"/>
        </w:rPr>
        <w:t xml:space="preserve"> от брутната заплата, с максимум 3000 </w:t>
      </w:r>
      <w:proofErr w:type="spellStart"/>
      <w:r w:rsidR="004D3E42" w:rsidRPr="007940EA">
        <w:rPr>
          <w:rFonts w:asciiTheme="minorHAnsi" w:hAnsiTheme="minorHAnsi" w:cstheme="minorHAnsi"/>
          <w:lang w:val="bg-BG"/>
        </w:rPr>
        <w:t>куни</w:t>
      </w:r>
      <w:proofErr w:type="spellEnd"/>
      <w:r w:rsidR="004D3E42" w:rsidRPr="007940EA">
        <w:rPr>
          <w:rFonts w:asciiTheme="minorHAnsi" w:hAnsiTheme="minorHAnsi" w:cstheme="minorHAnsi"/>
          <w:lang w:val="bg-BG"/>
        </w:rPr>
        <w:t xml:space="preserve"> (около 780 лева) м</w:t>
      </w:r>
      <w:r w:rsidRPr="007940EA">
        <w:rPr>
          <w:rFonts w:asciiTheme="minorHAnsi" w:hAnsiTheme="minorHAnsi" w:cstheme="minorHAnsi"/>
          <w:lang w:val="bg-BG"/>
        </w:rPr>
        <w:t>есечно, а за всяко новоназначено лице с увреждане</w:t>
      </w:r>
      <w:r w:rsidR="004D3E42" w:rsidRPr="007940EA">
        <w:rPr>
          <w:rFonts w:asciiTheme="minorHAnsi" w:hAnsiTheme="minorHAnsi" w:cstheme="minorHAnsi"/>
          <w:lang w:val="bg-BG"/>
        </w:rPr>
        <w:t>:</w:t>
      </w:r>
      <w:r w:rsidRPr="007940EA">
        <w:rPr>
          <w:rFonts w:asciiTheme="minorHAnsi" w:hAnsiTheme="minorHAnsi" w:cstheme="minorHAnsi"/>
          <w:lang w:val="bg-BG"/>
        </w:rPr>
        <w:t xml:space="preserve"> еднократно възнаграждение в размер на 15 000 </w:t>
      </w:r>
      <w:proofErr w:type="spellStart"/>
      <w:r w:rsidRPr="007940EA">
        <w:rPr>
          <w:rFonts w:asciiTheme="minorHAnsi" w:hAnsiTheme="minorHAnsi" w:cstheme="minorHAnsi"/>
          <w:lang w:val="bg-BG"/>
        </w:rPr>
        <w:t>куни</w:t>
      </w:r>
      <w:proofErr w:type="spellEnd"/>
      <w:r w:rsidRPr="007940EA">
        <w:rPr>
          <w:rFonts w:asciiTheme="minorHAnsi" w:hAnsiTheme="minorHAnsi" w:cstheme="minorHAnsi"/>
          <w:lang w:val="bg-BG"/>
        </w:rPr>
        <w:t xml:space="preserve"> </w:t>
      </w:r>
      <w:r w:rsidR="004D3E42" w:rsidRPr="007940EA">
        <w:rPr>
          <w:rFonts w:asciiTheme="minorHAnsi" w:hAnsiTheme="minorHAnsi" w:cstheme="minorHAnsi"/>
          <w:lang w:val="bg-BG"/>
        </w:rPr>
        <w:t xml:space="preserve">(около 3 900 лева) </w:t>
      </w:r>
      <w:r w:rsidRPr="007940EA">
        <w:rPr>
          <w:rFonts w:asciiTheme="minorHAnsi" w:hAnsiTheme="minorHAnsi" w:cstheme="minorHAnsi"/>
          <w:lang w:val="bg-BG"/>
        </w:rPr>
        <w:t xml:space="preserve">и 12 месечни възнаграждения в размер до 30 </w:t>
      </w:r>
      <w:r w:rsidR="004D3E42" w:rsidRPr="007940EA">
        <w:rPr>
          <w:rFonts w:asciiTheme="minorHAnsi" w:hAnsiTheme="minorHAnsi" w:cstheme="minorHAnsi"/>
          <w:lang w:val="bg-BG"/>
        </w:rPr>
        <w:t>%</w:t>
      </w:r>
      <w:r w:rsidRPr="007940EA">
        <w:rPr>
          <w:rFonts w:asciiTheme="minorHAnsi" w:hAnsiTheme="minorHAnsi" w:cstheme="minorHAnsi"/>
          <w:lang w:val="bg-BG"/>
        </w:rPr>
        <w:t xml:space="preserve"> от брутната заплата, като максимумът е 4 000 </w:t>
      </w:r>
      <w:proofErr w:type="spellStart"/>
      <w:r w:rsidRPr="007940EA">
        <w:rPr>
          <w:rFonts w:asciiTheme="minorHAnsi" w:hAnsiTheme="minorHAnsi" w:cstheme="minorHAnsi"/>
          <w:lang w:val="bg-BG"/>
        </w:rPr>
        <w:t>куни</w:t>
      </w:r>
      <w:proofErr w:type="spellEnd"/>
      <w:r w:rsidRPr="007940EA">
        <w:rPr>
          <w:rFonts w:asciiTheme="minorHAnsi" w:hAnsiTheme="minorHAnsi" w:cstheme="minorHAnsi"/>
          <w:lang w:val="bg-BG"/>
        </w:rPr>
        <w:t xml:space="preserve"> </w:t>
      </w:r>
      <w:r w:rsidR="004D3E42" w:rsidRPr="007940EA">
        <w:rPr>
          <w:rFonts w:asciiTheme="minorHAnsi" w:hAnsiTheme="minorHAnsi" w:cstheme="minorHAnsi"/>
          <w:lang w:val="bg-BG"/>
        </w:rPr>
        <w:t xml:space="preserve">(около 1000 лева) </w:t>
      </w:r>
      <w:r w:rsidRPr="007940EA">
        <w:rPr>
          <w:rFonts w:asciiTheme="minorHAnsi" w:hAnsiTheme="minorHAnsi" w:cstheme="minorHAnsi"/>
          <w:lang w:val="bg-BG"/>
        </w:rPr>
        <w:t>на месец.</w:t>
      </w:r>
    </w:p>
    <w:p w:rsidR="0096746E" w:rsidRPr="007940EA" w:rsidRDefault="0096746E" w:rsidP="007940EA">
      <w:pPr>
        <w:pStyle w:val="NormalWeb"/>
        <w:spacing w:before="0" w:beforeAutospacing="0" w:after="120" w:afterAutospacing="0"/>
        <w:jc w:val="both"/>
        <w:rPr>
          <w:rFonts w:asciiTheme="minorHAnsi" w:hAnsiTheme="minorHAnsi" w:cstheme="minorHAnsi"/>
          <w:lang w:val="bg-BG"/>
        </w:rPr>
      </w:pPr>
      <w:r w:rsidRPr="007940EA">
        <w:rPr>
          <w:rFonts w:asciiTheme="minorHAnsi" w:hAnsiTheme="minorHAnsi" w:cstheme="minorHAnsi"/>
          <w:lang w:val="bg-BG"/>
        </w:rPr>
        <w:t>Освен това има безвъзмездни средства за започване на самостоятел</w:t>
      </w:r>
      <w:r w:rsidR="00424704" w:rsidRPr="007940EA">
        <w:rPr>
          <w:rFonts w:asciiTheme="minorHAnsi" w:hAnsiTheme="minorHAnsi" w:cstheme="minorHAnsi"/>
          <w:lang w:val="bg-BG"/>
        </w:rPr>
        <w:t>ен бизнес</w:t>
      </w:r>
      <w:r w:rsidRPr="007940EA">
        <w:rPr>
          <w:rFonts w:asciiTheme="minorHAnsi" w:hAnsiTheme="minorHAnsi" w:cstheme="minorHAnsi"/>
          <w:lang w:val="bg-BG"/>
        </w:rPr>
        <w:t xml:space="preserve">, за извършване на дейности на територията на определени местни съвети и стимули за разходи за професионално обучение и развитие на служители и занаятчии, разходи за дигитализация на бизнеса и дигиталния маркетинг, разходи за кандидатстване в </w:t>
      </w:r>
      <w:r w:rsidR="00424704" w:rsidRPr="007940EA">
        <w:rPr>
          <w:rFonts w:asciiTheme="minorHAnsi" w:hAnsiTheme="minorHAnsi" w:cstheme="minorHAnsi"/>
          <w:lang w:val="bg-BG"/>
        </w:rPr>
        <w:t>процедури</w:t>
      </w:r>
      <w:r w:rsidRPr="007940EA">
        <w:rPr>
          <w:rFonts w:asciiTheme="minorHAnsi" w:hAnsiTheme="minorHAnsi" w:cstheme="minorHAnsi"/>
          <w:lang w:val="bg-BG"/>
        </w:rPr>
        <w:t xml:space="preserve"> за </w:t>
      </w:r>
      <w:r w:rsidR="004D3E42" w:rsidRPr="007940EA">
        <w:rPr>
          <w:rFonts w:asciiTheme="minorHAnsi" w:hAnsiTheme="minorHAnsi" w:cstheme="minorHAnsi"/>
          <w:lang w:val="bg-BG"/>
        </w:rPr>
        <w:t>безвъзмездни</w:t>
      </w:r>
      <w:r w:rsidRPr="007940EA">
        <w:rPr>
          <w:rFonts w:asciiTheme="minorHAnsi" w:hAnsiTheme="minorHAnsi" w:cstheme="minorHAnsi"/>
          <w:lang w:val="bg-BG"/>
        </w:rPr>
        <w:t xml:space="preserve"> средства от фондове на ЕС или национални фондове, разходи за доставка и инсталиране на оборудване и машини и подмяна на съществуващо </w:t>
      </w:r>
      <w:r w:rsidR="004D3E42" w:rsidRPr="007940EA">
        <w:rPr>
          <w:rFonts w:asciiTheme="minorHAnsi" w:hAnsiTheme="minorHAnsi" w:cstheme="minorHAnsi"/>
          <w:lang w:val="bg-BG"/>
        </w:rPr>
        <w:t>такова</w:t>
      </w:r>
      <w:r w:rsidRPr="007940EA">
        <w:rPr>
          <w:rFonts w:asciiTheme="minorHAnsi" w:hAnsiTheme="minorHAnsi" w:cstheme="minorHAnsi"/>
          <w:lang w:val="bg-BG"/>
        </w:rPr>
        <w:t xml:space="preserve">, и за субсидии за лихви по кредити по програми, обявени от </w:t>
      </w:r>
      <w:r w:rsidR="004D3E42" w:rsidRPr="007940EA">
        <w:rPr>
          <w:rFonts w:asciiTheme="minorHAnsi" w:hAnsiTheme="minorHAnsi" w:cstheme="minorHAnsi"/>
          <w:lang w:val="bg-BG"/>
        </w:rPr>
        <w:t>Приморско-</w:t>
      </w:r>
      <w:proofErr w:type="spellStart"/>
      <w:r w:rsidR="004D3E42" w:rsidRPr="007940EA">
        <w:rPr>
          <w:rFonts w:asciiTheme="minorHAnsi" w:hAnsiTheme="minorHAnsi" w:cstheme="minorHAnsi"/>
          <w:lang w:val="bg-BG"/>
        </w:rPr>
        <w:t>горанска</w:t>
      </w:r>
      <w:proofErr w:type="spellEnd"/>
      <w:r w:rsidR="004D3E42" w:rsidRPr="007940EA">
        <w:rPr>
          <w:rFonts w:asciiTheme="minorHAnsi" w:hAnsiTheme="minorHAnsi" w:cstheme="minorHAnsi"/>
          <w:lang w:val="bg-BG"/>
        </w:rPr>
        <w:t xml:space="preserve"> област</w:t>
      </w:r>
      <w:r w:rsidRPr="007940EA">
        <w:rPr>
          <w:rFonts w:asciiTheme="minorHAnsi" w:hAnsiTheme="minorHAnsi" w:cstheme="minorHAnsi"/>
          <w:lang w:val="bg-BG"/>
        </w:rPr>
        <w:t xml:space="preserve"> или компетентни министерства по програми </w:t>
      </w:r>
      <w:r w:rsidR="00424704" w:rsidRPr="007940EA">
        <w:rPr>
          <w:rFonts w:asciiTheme="minorHAnsi" w:hAnsiTheme="minorHAnsi" w:cstheme="minorHAnsi"/>
          <w:lang w:val="bg-BG"/>
        </w:rPr>
        <w:t>на</w:t>
      </w:r>
      <w:r w:rsidRPr="007940EA">
        <w:rPr>
          <w:rFonts w:asciiTheme="minorHAnsi" w:hAnsiTheme="minorHAnsi" w:cstheme="minorHAnsi"/>
          <w:lang w:val="bg-BG"/>
        </w:rPr>
        <w:t xml:space="preserve"> HBOR или сключени с търговска банка, както и за лихви по кредити за финансиране на проекти, за които са одобрени безвъзмездни средства от фондовете на ЕС или национални фондове. По този начин предприемачите от </w:t>
      </w:r>
      <w:proofErr w:type="spellStart"/>
      <w:r w:rsidRPr="007940EA">
        <w:rPr>
          <w:rFonts w:asciiTheme="minorHAnsi" w:hAnsiTheme="minorHAnsi" w:cstheme="minorHAnsi"/>
          <w:lang w:val="bg-BG"/>
        </w:rPr>
        <w:t>Опатия</w:t>
      </w:r>
      <w:proofErr w:type="spellEnd"/>
      <w:r w:rsidRPr="007940EA">
        <w:rPr>
          <w:rFonts w:asciiTheme="minorHAnsi" w:hAnsiTheme="minorHAnsi" w:cstheme="minorHAnsi"/>
          <w:lang w:val="bg-BG"/>
        </w:rPr>
        <w:t xml:space="preserve"> могат да получат до 50 000 </w:t>
      </w:r>
      <w:proofErr w:type="spellStart"/>
      <w:r w:rsidR="004D3E42" w:rsidRPr="007940EA">
        <w:rPr>
          <w:rFonts w:asciiTheme="minorHAnsi" w:hAnsiTheme="minorHAnsi" w:cstheme="minorHAnsi"/>
          <w:lang w:val="bg-BG"/>
        </w:rPr>
        <w:t>куни</w:t>
      </w:r>
      <w:proofErr w:type="spellEnd"/>
      <w:r w:rsidR="004D3E42" w:rsidRPr="007940EA">
        <w:rPr>
          <w:rFonts w:asciiTheme="minorHAnsi" w:hAnsiTheme="minorHAnsi" w:cstheme="minorHAnsi"/>
          <w:lang w:val="bg-BG"/>
        </w:rPr>
        <w:t xml:space="preserve"> (около 13 000,00 лева)</w:t>
      </w:r>
      <w:r w:rsidRPr="007940EA">
        <w:rPr>
          <w:rFonts w:asciiTheme="minorHAnsi" w:hAnsiTheme="minorHAnsi" w:cstheme="minorHAnsi"/>
          <w:lang w:val="bg-BG"/>
        </w:rPr>
        <w:t xml:space="preserve"> помощ годишно.</w:t>
      </w:r>
    </w:p>
    <w:p w:rsidR="0096746E" w:rsidRPr="007940EA" w:rsidRDefault="0096746E" w:rsidP="007940EA">
      <w:pPr>
        <w:pStyle w:val="NormalWeb"/>
        <w:spacing w:before="0" w:beforeAutospacing="0" w:after="120" w:afterAutospacing="0"/>
        <w:jc w:val="both"/>
        <w:rPr>
          <w:rFonts w:asciiTheme="minorHAnsi" w:hAnsiTheme="minorHAnsi" w:cstheme="minorHAnsi"/>
          <w:lang w:val="bg-BG"/>
        </w:rPr>
      </w:pPr>
      <w:r w:rsidRPr="007940EA">
        <w:rPr>
          <w:rFonts w:asciiTheme="minorHAnsi" w:hAnsiTheme="minorHAnsi" w:cstheme="minorHAnsi"/>
          <w:lang w:val="bg-BG"/>
        </w:rPr>
        <w:t xml:space="preserve">Град </w:t>
      </w:r>
      <w:proofErr w:type="spellStart"/>
      <w:r w:rsidRPr="007940EA">
        <w:rPr>
          <w:rFonts w:asciiTheme="minorHAnsi" w:hAnsiTheme="minorHAnsi" w:cstheme="minorHAnsi"/>
          <w:lang w:val="bg-BG"/>
        </w:rPr>
        <w:t>Опатия</w:t>
      </w:r>
      <w:proofErr w:type="spellEnd"/>
      <w:r w:rsidRPr="007940EA">
        <w:rPr>
          <w:rFonts w:asciiTheme="minorHAnsi" w:hAnsiTheme="minorHAnsi" w:cstheme="minorHAnsi"/>
          <w:lang w:val="bg-BG"/>
        </w:rPr>
        <w:t xml:space="preserve"> субсидира разходите за редовна лихва в размер на максимум 2 процентни пункта за целия срок на договора за заем, при условие че средства за тази цел са предвидени в бюджета, до максимална сума от 20 000 </w:t>
      </w:r>
      <w:proofErr w:type="spellStart"/>
      <w:r w:rsidR="004D3E42" w:rsidRPr="007940EA">
        <w:rPr>
          <w:rFonts w:asciiTheme="minorHAnsi" w:hAnsiTheme="minorHAnsi" w:cstheme="minorHAnsi"/>
          <w:lang w:val="bg-BG"/>
        </w:rPr>
        <w:t>куни</w:t>
      </w:r>
      <w:proofErr w:type="spellEnd"/>
      <w:r w:rsidR="004D3E42" w:rsidRPr="007940EA">
        <w:rPr>
          <w:rFonts w:asciiTheme="minorHAnsi" w:hAnsiTheme="minorHAnsi" w:cstheme="minorHAnsi"/>
          <w:lang w:val="bg-BG"/>
        </w:rPr>
        <w:t xml:space="preserve"> (около 5 200 лева)</w:t>
      </w:r>
      <w:r w:rsidRPr="007940EA">
        <w:rPr>
          <w:rFonts w:asciiTheme="minorHAnsi" w:hAnsiTheme="minorHAnsi" w:cstheme="minorHAnsi"/>
          <w:lang w:val="bg-BG"/>
        </w:rPr>
        <w:t xml:space="preserve"> на година.</w:t>
      </w:r>
    </w:p>
    <w:p w:rsidR="0096746E" w:rsidRPr="007940EA" w:rsidRDefault="0096746E" w:rsidP="007940EA">
      <w:pPr>
        <w:pStyle w:val="NormalWeb"/>
        <w:spacing w:before="0" w:beforeAutospacing="0" w:after="120" w:afterAutospacing="0"/>
        <w:jc w:val="both"/>
        <w:rPr>
          <w:rFonts w:asciiTheme="minorHAnsi" w:hAnsiTheme="minorHAnsi" w:cstheme="minorHAnsi"/>
          <w:lang w:val="bg-BG"/>
        </w:rPr>
      </w:pPr>
      <w:r w:rsidRPr="007940EA">
        <w:rPr>
          <w:rFonts w:asciiTheme="minorHAnsi" w:hAnsiTheme="minorHAnsi" w:cstheme="minorHAnsi"/>
          <w:lang w:val="bg-BG"/>
        </w:rPr>
        <w:t xml:space="preserve">Общият размер на стимулите въз основа на лихви по заеми може да възлиза на максимум 100 000 </w:t>
      </w:r>
      <w:proofErr w:type="spellStart"/>
      <w:r w:rsidR="004D3E42" w:rsidRPr="007940EA">
        <w:rPr>
          <w:rFonts w:asciiTheme="minorHAnsi" w:hAnsiTheme="minorHAnsi" w:cstheme="minorHAnsi"/>
          <w:lang w:val="bg-BG"/>
        </w:rPr>
        <w:t>куни</w:t>
      </w:r>
      <w:proofErr w:type="spellEnd"/>
      <w:r w:rsidR="004D3E42" w:rsidRPr="007940EA">
        <w:rPr>
          <w:rFonts w:asciiTheme="minorHAnsi" w:hAnsiTheme="minorHAnsi" w:cstheme="minorHAnsi"/>
          <w:lang w:val="bg-BG"/>
        </w:rPr>
        <w:t xml:space="preserve"> (около 26 000 лева)</w:t>
      </w:r>
      <w:r w:rsidRPr="007940EA">
        <w:rPr>
          <w:rFonts w:asciiTheme="minorHAnsi" w:hAnsiTheme="minorHAnsi" w:cstheme="minorHAnsi"/>
          <w:lang w:val="bg-BG"/>
        </w:rPr>
        <w:t xml:space="preserve"> през 2022 г.</w:t>
      </w:r>
    </w:p>
    <w:p w:rsidR="001A3F8E" w:rsidRDefault="001A3F8E" w:rsidP="007940EA">
      <w:pPr>
        <w:pStyle w:val="NormalWeb"/>
        <w:spacing w:before="0" w:beforeAutospacing="0" w:after="120" w:afterAutospacing="0"/>
        <w:jc w:val="both"/>
        <w:rPr>
          <w:rFonts w:asciiTheme="minorHAnsi" w:hAnsiTheme="minorHAnsi" w:cstheme="minorHAnsi"/>
          <w:b/>
          <w:smallCaps/>
          <w:lang w:val="bg-BG"/>
        </w:rPr>
      </w:pPr>
    </w:p>
    <w:p w:rsidR="001A3F8E" w:rsidRDefault="0096746E" w:rsidP="001A3F8E">
      <w:pPr>
        <w:pStyle w:val="NormalWeb"/>
        <w:pBdr>
          <w:top w:val="single" w:sz="4" w:space="1" w:color="auto"/>
          <w:left w:val="single" w:sz="4" w:space="4" w:color="auto"/>
          <w:bottom w:val="single" w:sz="4" w:space="1" w:color="auto"/>
          <w:right w:val="single" w:sz="4" w:space="4" w:color="auto"/>
        </w:pBdr>
        <w:spacing w:before="0" w:beforeAutospacing="0" w:after="120" w:afterAutospacing="0"/>
        <w:jc w:val="both"/>
        <w:outlineLvl w:val="0"/>
        <w:rPr>
          <w:rFonts w:asciiTheme="minorHAnsi" w:hAnsiTheme="minorHAnsi" w:cstheme="minorHAnsi"/>
          <w:b/>
          <w:smallCaps/>
          <w:lang w:val="bg-BG"/>
        </w:rPr>
      </w:pPr>
      <w:bookmarkStart w:id="4" w:name="_Toc109129073"/>
      <w:r w:rsidRPr="001A3F8E">
        <w:rPr>
          <w:rFonts w:asciiTheme="minorHAnsi" w:hAnsiTheme="minorHAnsi" w:cstheme="minorHAnsi"/>
          <w:b/>
          <w:smallCaps/>
          <w:lang w:val="bg-BG"/>
        </w:rPr>
        <w:t>Пула</w:t>
      </w:r>
      <w:bookmarkEnd w:id="4"/>
    </w:p>
    <w:p w:rsidR="0096746E" w:rsidRPr="007940EA" w:rsidRDefault="0096746E" w:rsidP="001A3F8E">
      <w:pPr>
        <w:pStyle w:val="NormalWeb"/>
        <w:pBdr>
          <w:top w:val="single" w:sz="4" w:space="1" w:color="auto"/>
          <w:left w:val="single" w:sz="4" w:space="4" w:color="auto"/>
          <w:bottom w:val="single" w:sz="4" w:space="1" w:color="auto"/>
          <w:right w:val="single" w:sz="4" w:space="4" w:color="auto"/>
        </w:pBdr>
        <w:spacing w:before="0" w:beforeAutospacing="0" w:after="120" w:afterAutospacing="0"/>
        <w:jc w:val="both"/>
        <w:rPr>
          <w:rFonts w:asciiTheme="minorHAnsi" w:hAnsiTheme="minorHAnsi" w:cstheme="minorHAnsi"/>
          <w:lang w:val="bg-BG"/>
        </w:rPr>
      </w:pPr>
      <w:r w:rsidRPr="007940EA">
        <w:rPr>
          <w:rFonts w:asciiTheme="minorHAnsi" w:hAnsiTheme="minorHAnsi" w:cstheme="minorHAnsi"/>
          <w:lang w:val="bg-BG"/>
        </w:rPr>
        <w:t xml:space="preserve">1,5 милиона </w:t>
      </w:r>
      <w:proofErr w:type="spellStart"/>
      <w:r w:rsidRPr="007940EA">
        <w:rPr>
          <w:rFonts w:asciiTheme="minorHAnsi" w:hAnsiTheme="minorHAnsi" w:cstheme="minorHAnsi"/>
          <w:lang w:val="bg-BG"/>
        </w:rPr>
        <w:t>куни</w:t>
      </w:r>
      <w:proofErr w:type="spellEnd"/>
      <w:r w:rsidRPr="007940EA">
        <w:rPr>
          <w:rFonts w:asciiTheme="minorHAnsi" w:hAnsiTheme="minorHAnsi" w:cstheme="minorHAnsi"/>
          <w:lang w:val="bg-BG"/>
        </w:rPr>
        <w:t xml:space="preserve"> </w:t>
      </w:r>
      <w:r w:rsidR="004D3E42" w:rsidRPr="007940EA">
        <w:rPr>
          <w:rFonts w:asciiTheme="minorHAnsi" w:hAnsiTheme="minorHAnsi" w:cstheme="minorHAnsi"/>
          <w:lang w:val="bg-BG"/>
        </w:rPr>
        <w:t xml:space="preserve">(около 400 000,00 лева) </w:t>
      </w:r>
      <w:r w:rsidRPr="007940EA">
        <w:rPr>
          <w:rFonts w:asciiTheme="minorHAnsi" w:hAnsiTheme="minorHAnsi" w:cstheme="minorHAnsi"/>
          <w:lang w:val="bg-BG"/>
        </w:rPr>
        <w:t>подкрепа през 2022 г. чрез шест мерки</w:t>
      </w:r>
      <w:r w:rsidR="004D3E42" w:rsidRPr="007940EA">
        <w:rPr>
          <w:rFonts w:asciiTheme="minorHAnsi" w:hAnsiTheme="minorHAnsi" w:cstheme="minorHAnsi"/>
          <w:lang w:val="bg-BG"/>
        </w:rPr>
        <w:t>.</w:t>
      </w:r>
    </w:p>
    <w:p w:rsidR="0096746E" w:rsidRPr="007940EA" w:rsidRDefault="0096746E" w:rsidP="001A3F8E">
      <w:pPr>
        <w:pStyle w:val="NormalWeb"/>
        <w:pBdr>
          <w:top w:val="single" w:sz="4" w:space="1" w:color="auto"/>
          <w:left w:val="single" w:sz="4" w:space="4" w:color="auto"/>
          <w:bottom w:val="single" w:sz="4" w:space="1" w:color="auto"/>
          <w:right w:val="single" w:sz="4" w:space="4" w:color="auto"/>
        </w:pBdr>
        <w:spacing w:before="0" w:beforeAutospacing="0" w:after="120" w:afterAutospacing="0"/>
        <w:jc w:val="both"/>
        <w:rPr>
          <w:rFonts w:asciiTheme="minorHAnsi" w:hAnsiTheme="minorHAnsi" w:cstheme="minorHAnsi"/>
          <w:lang w:val="bg-BG"/>
        </w:rPr>
      </w:pPr>
      <w:r w:rsidRPr="007940EA">
        <w:rPr>
          <w:rFonts w:asciiTheme="minorHAnsi" w:hAnsiTheme="minorHAnsi" w:cstheme="minorHAnsi"/>
          <w:lang w:val="bg-BG"/>
        </w:rPr>
        <w:t xml:space="preserve">С 5,82 открити фирми на 1000 жители и общ брой от 305 отворени фирми, град Пула </w:t>
      </w:r>
      <w:r w:rsidR="004D3E42" w:rsidRPr="007940EA">
        <w:rPr>
          <w:rFonts w:asciiTheme="minorHAnsi" w:hAnsiTheme="minorHAnsi" w:cstheme="minorHAnsi"/>
          <w:lang w:val="bg-BG"/>
        </w:rPr>
        <w:t xml:space="preserve">също се нарежда </w:t>
      </w:r>
      <w:r w:rsidRPr="007940EA">
        <w:rPr>
          <w:rFonts w:asciiTheme="minorHAnsi" w:hAnsiTheme="minorHAnsi" w:cstheme="minorHAnsi"/>
          <w:lang w:val="bg-BG"/>
        </w:rPr>
        <w:t>в първите десет града.</w:t>
      </w:r>
    </w:p>
    <w:p w:rsidR="0096746E" w:rsidRPr="007940EA" w:rsidRDefault="0096746E" w:rsidP="007940EA">
      <w:pPr>
        <w:pStyle w:val="NormalWeb"/>
        <w:spacing w:before="0" w:beforeAutospacing="0" w:after="120" w:afterAutospacing="0"/>
        <w:jc w:val="both"/>
        <w:rPr>
          <w:rFonts w:asciiTheme="minorHAnsi" w:hAnsiTheme="minorHAnsi" w:cstheme="minorHAnsi"/>
          <w:lang w:val="bg-BG"/>
        </w:rPr>
      </w:pPr>
      <w:r w:rsidRPr="007940EA">
        <w:rPr>
          <w:rFonts w:asciiTheme="minorHAnsi" w:hAnsiTheme="minorHAnsi" w:cstheme="minorHAnsi"/>
          <w:lang w:val="bg-BG"/>
        </w:rPr>
        <w:t xml:space="preserve">През 2022 г. град Пула </w:t>
      </w:r>
      <w:r w:rsidR="00586B4E" w:rsidRPr="007940EA">
        <w:rPr>
          <w:rFonts w:asciiTheme="minorHAnsi" w:hAnsiTheme="minorHAnsi" w:cstheme="minorHAnsi"/>
          <w:lang w:val="bg-BG"/>
        </w:rPr>
        <w:t xml:space="preserve">е </w:t>
      </w:r>
      <w:r w:rsidRPr="007940EA">
        <w:rPr>
          <w:rFonts w:asciiTheme="minorHAnsi" w:hAnsiTheme="minorHAnsi" w:cstheme="minorHAnsi"/>
          <w:lang w:val="bg-BG"/>
        </w:rPr>
        <w:t>разработи</w:t>
      </w:r>
      <w:r w:rsidR="00586B4E" w:rsidRPr="007940EA">
        <w:rPr>
          <w:rFonts w:asciiTheme="minorHAnsi" w:hAnsiTheme="minorHAnsi" w:cstheme="minorHAnsi"/>
          <w:lang w:val="bg-BG"/>
        </w:rPr>
        <w:t>л</w:t>
      </w:r>
      <w:r w:rsidRPr="007940EA">
        <w:rPr>
          <w:rFonts w:asciiTheme="minorHAnsi" w:hAnsiTheme="minorHAnsi" w:cstheme="minorHAnsi"/>
          <w:lang w:val="bg-BG"/>
        </w:rPr>
        <w:t xml:space="preserve"> пакет от мерки за насърчаване ра</w:t>
      </w:r>
      <w:r w:rsidR="00586B4E" w:rsidRPr="007940EA">
        <w:rPr>
          <w:rFonts w:asciiTheme="minorHAnsi" w:hAnsiTheme="minorHAnsi" w:cstheme="minorHAnsi"/>
          <w:lang w:val="bg-BG"/>
        </w:rPr>
        <w:t>звитието на малкия бизнес в града</w:t>
      </w:r>
      <w:r w:rsidRPr="007940EA">
        <w:rPr>
          <w:rFonts w:asciiTheme="minorHAnsi" w:hAnsiTheme="minorHAnsi" w:cstheme="minorHAnsi"/>
          <w:lang w:val="bg-BG"/>
        </w:rPr>
        <w:t xml:space="preserve">. С приемането на Решението за насърчаване на развитието на малкия бизнес чрез отпускане на безвъзмездни средства за развитие на предприемачеството в град Пула през 2022 г. под името „Грантове Пула 2022 г.“, 1,5 милиона </w:t>
      </w:r>
      <w:proofErr w:type="spellStart"/>
      <w:r w:rsidRPr="007940EA">
        <w:rPr>
          <w:rFonts w:asciiTheme="minorHAnsi" w:hAnsiTheme="minorHAnsi" w:cstheme="minorHAnsi"/>
          <w:lang w:val="bg-BG"/>
        </w:rPr>
        <w:t>куни</w:t>
      </w:r>
      <w:proofErr w:type="spellEnd"/>
      <w:r w:rsidRPr="007940EA">
        <w:rPr>
          <w:rFonts w:asciiTheme="minorHAnsi" w:hAnsiTheme="minorHAnsi" w:cstheme="minorHAnsi"/>
          <w:lang w:val="bg-BG"/>
        </w:rPr>
        <w:t xml:space="preserve"> </w:t>
      </w:r>
      <w:r w:rsidR="00586B4E" w:rsidRPr="007940EA">
        <w:rPr>
          <w:rFonts w:asciiTheme="minorHAnsi" w:hAnsiTheme="minorHAnsi" w:cstheme="minorHAnsi"/>
          <w:lang w:val="bg-BG"/>
        </w:rPr>
        <w:t xml:space="preserve">(около 400 000,00 лева) </w:t>
      </w:r>
      <w:r w:rsidRPr="007940EA">
        <w:rPr>
          <w:rFonts w:asciiTheme="minorHAnsi" w:hAnsiTheme="minorHAnsi" w:cstheme="minorHAnsi"/>
          <w:lang w:val="bg-BG"/>
        </w:rPr>
        <w:t xml:space="preserve">безвъзмездни средства ще бъдат отпуснати </w:t>
      </w:r>
      <w:r w:rsidR="00586B4E" w:rsidRPr="007940EA">
        <w:rPr>
          <w:rFonts w:asciiTheme="minorHAnsi" w:hAnsiTheme="minorHAnsi" w:cstheme="minorHAnsi"/>
          <w:lang w:val="bg-BG"/>
        </w:rPr>
        <w:t>от</w:t>
      </w:r>
      <w:r w:rsidRPr="007940EA">
        <w:rPr>
          <w:rFonts w:asciiTheme="minorHAnsi" w:hAnsiTheme="minorHAnsi" w:cstheme="minorHAnsi"/>
          <w:lang w:val="bg-BG"/>
        </w:rPr>
        <w:t xml:space="preserve"> Пула</w:t>
      </w:r>
      <w:r w:rsidR="00586B4E" w:rsidRPr="007940EA">
        <w:rPr>
          <w:rFonts w:asciiTheme="minorHAnsi" w:hAnsiTheme="minorHAnsi" w:cstheme="minorHAnsi"/>
          <w:lang w:val="bg-BG"/>
        </w:rPr>
        <w:t xml:space="preserve"> за</w:t>
      </w:r>
      <w:r w:rsidRPr="007940EA">
        <w:rPr>
          <w:rFonts w:asciiTheme="minorHAnsi" w:hAnsiTheme="minorHAnsi" w:cstheme="minorHAnsi"/>
          <w:lang w:val="bg-BG"/>
        </w:rPr>
        <w:t xml:space="preserve"> предприемачи чрез шест мерки, като средствата са предвидени в бюджета за 2022 година.</w:t>
      </w:r>
    </w:p>
    <w:p w:rsidR="0096746E" w:rsidRPr="007940EA" w:rsidRDefault="0096746E" w:rsidP="007940EA">
      <w:pPr>
        <w:pStyle w:val="NormalWeb"/>
        <w:spacing w:before="0" w:beforeAutospacing="0" w:after="120" w:afterAutospacing="0"/>
        <w:jc w:val="both"/>
        <w:rPr>
          <w:rFonts w:asciiTheme="minorHAnsi" w:hAnsiTheme="minorHAnsi" w:cstheme="minorHAnsi"/>
          <w:lang w:val="bg-BG"/>
        </w:rPr>
      </w:pPr>
      <w:r w:rsidRPr="007940EA">
        <w:rPr>
          <w:rFonts w:asciiTheme="minorHAnsi" w:hAnsiTheme="minorHAnsi" w:cstheme="minorHAnsi"/>
          <w:lang w:val="bg-BG"/>
        </w:rPr>
        <w:t xml:space="preserve">Първата мярка се отнася за подпомагане на новосъздадени компании, втората за дигитализация на бизнеса и дигитален маркетинг, както и за </w:t>
      </w:r>
      <w:r w:rsidR="00CB0929" w:rsidRPr="007940EA">
        <w:rPr>
          <w:rFonts w:asciiTheme="minorHAnsi" w:hAnsiTheme="minorHAnsi" w:cstheme="minorHAnsi"/>
          <w:lang w:val="bg-BG"/>
        </w:rPr>
        <w:t>създаване на нови работни места</w:t>
      </w:r>
      <w:r w:rsidRPr="007940EA">
        <w:rPr>
          <w:rFonts w:asciiTheme="minorHAnsi" w:hAnsiTheme="minorHAnsi" w:cstheme="minorHAnsi"/>
          <w:lang w:val="bg-BG"/>
        </w:rPr>
        <w:t xml:space="preserve"> и самонаемане, допълнително за субсидиране на разходите за полагане на професионални и магистърски изпити и обучение на служители, подкрепа за съфинансиране закупуване на дълготрайни материални активи и подкрепа за ИТ сектора. Програмите за безвъзмездна помощ са приети и изпълнявани от 2012 г. (с изключение на 2013 г.). От 2012 г. до 2021 г. са одобрени 968 искания за подкрепа в размер на 11 милиона </w:t>
      </w:r>
      <w:proofErr w:type="spellStart"/>
      <w:r w:rsidRPr="007940EA">
        <w:rPr>
          <w:rFonts w:asciiTheme="minorHAnsi" w:hAnsiTheme="minorHAnsi" w:cstheme="minorHAnsi"/>
          <w:lang w:val="bg-BG"/>
        </w:rPr>
        <w:t>куни</w:t>
      </w:r>
      <w:proofErr w:type="spellEnd"/>
      <w:r w:rsidRPr="007940EA">
        <w:rPr>
          <w:rFonts w:asciiTheme="minorHAnsi" w:hAnsiTheme="minorHAnsi" w:cstheme="minorHAnsi"/>
          <w:lang w:val="bg-BG"/>
        </w:rPr>
        <w:t xml:space="preserve"> </w:t>
      </w:r>
      <w:r w:rsidR="00CB0929" w:rsidRPr="007940EA">
        <w:rPr>
          <w:rFonts w:asciiTheme="minorHAnsi" w:hAnsiTheme="minorHAnsi" w:cstheme="minorHAnsi"/>
          <w:lang w:val="bg-BG"/>
        </w:rPr>
        <w:t xml:space="preserve">(около 3 млн. лева) </w:t>
      </w:r>
      <w:r w:rsidRPr="007940EA">
        <w:rPr>
          <w:rFonts w:asciiTheme="minorHAnsi" w:hAnsiTheme="minorHAnsi" w:cstheme="minorHAnsi"/>
          <w:lang w:val="bg-BG"/>
        </w:rPr>
        <w:t>по 9 програми за безвъзмездна помощ.</w:t>
      </w:r>
    </w:p>
    <w:p w:rsidR="001A3F8E" w:rsidRDefault="001A3F8E" w:rsidP="007940EA">
      <w:pPr>
        <w:pStyle w:val="NormalWeb"/>
        <w:spacing w:before="0" w:beforeAutospacing="0" w:after="120" w:afterAutospacing="0"/>
        <w:jc w:val="both"/>
        <w:rPr>
          <w:rFonts w:asciiTheme="minorHAnsi" w:hAnsiTheme="minorHAnsi" w:cstheme="minorHAnsi"/>
          <w:b/>
          <w:smallCaps/>
          <w:lang w:val="bg-BG"/>
        </w:rPr>
      </w:pPr>
    </w:p>
    <w:p w:rsidR="001A3F8E" w:rsidRDefault="0096746E" w:rsidP="001A3F8E">
      <w:pPr>
        <w:pStyle w:val="NormalWeb"/>
        <w:pBdr>
          <w:top w:val="single" w:sz="4" w:space="1" w:color="auto"/>
          <w:left w:val="single" w:sz="4" w:space="4" w:color="auto"/>
          <w:bottom w:val="single" w:sz="4" w:space="1" w:color="auto"/>
          <w:right w:val="single" w:sz="4" w:space="4" w:color="auto"/>
        </w:pBdr>
        <w:spacing w:before="0" w:beforeAutospacing="0" w:after="120" w:afterAutospacing="0"/>
        <w:jc w:val="both"/>
        <w:outlineLvl w:val="0"/>
        <w:rPr>
          <w:rFonts w:asciiTheme="minorHAnsi" w:hAnsiTheme="minorHAnsi" w:cstheme="minorHAnsi"/>
          <w:b/>
          <w:smallCaps/>
          <w:lang w:val="bg-BG"/>
        </w:rPr>
      </w:pPr>
      <w:bookmarkStart w:id="5" w:name="_Toc109129074"/>
      <w:r w:rsidRPr="001A3F8E">
        <w:rPr>
          <w:rFonts w:asciiTheme="minorHAnsi" w:hAnsiTheme="minorHAnsi" w:cstheme="minorHAnsi"/>
          <w:b/>
          <w:smallCaps/>
          <w:lang w:val="bg-BG"/>
        </w:rPr>
        <w:t>Осиек</w:t>
      </w:r>
      <w:bookmarkEnd w:id="5"/>
    </w:p>
    <w:p w:rsidR="0096746E" w:rsidRPr="007940EA" w:rsidRDefault="0096746E" w:rsidP="001A3F8E">
      <w:pPr>
        <w:pStyle w:val="NormalWeb"/>
        <w:pBdr>
          <w:top w:val="single" w:sz="4" w:space="1" w:color="auto"/>
          <w:left w:val="single" w:sz="4" w:space="4" w:color="auto"/>
          <w:bottom w:val="single" w:sz="4" w:space="1" w:color="auto"/>
          <w:right w:val="single" w:sz="4" w:space="4" w:color="auto"/>
        </w:pBdr>
        <w:spacing w:before="0" w:beforeAutospacing="0" w:after="120" w:afterAutospacing="0"/>
        <w:jc w:val="both"/>
        <w:rPr>
          <w:rFonts w:asciiTheme="minorHAnsi" w:hAnsiTheme="minorHAnsi" w:cstheme="minorHAnsi"/>
          <w:lang w:val="bg-BG"/>
        </w:rPr>
      </w:pPr>
      <w:r w:rsidRPr="007940EA">
        <w:rPr>
          <w:rFonts w:asciiTheme="minorHAnsi" w:hAnsiTheme="minorHAnsi" w:cstheme="minorHAnsi"/>
          <w:lang w:val="bg-BG"/>
        </w:rPr>
        <w:t xml:space="preserve">5 милиона </w:t>
      </w:r>
      <w:proofErr w:type="spellStart"/>
      <w:r w:rsidR="000C6099" w:rsidRPr="007940EA">
        <w:rPr>
          <w:rFonts w:asciiTheme="minorHAnsi" w:hAnsiTheme="minorHAnsi" w:cstheme="minorHAnsi"/>
          <w:lang w:val="bg-BG"/>
        </w:rPr>
        <w:t>куни</w:t>
      </w:r>
      <w:proofErr w:type="spellEnd"/>
      <w:r w:rsidR="000C6099" w:rsidRPr="007940EA">
        <w:rPr>
          <w:rFonts w:asciiTheme="minorHAnsi" w:hAnsiTheme="minorHAnsi" w:cstheme="minorHAnsi"/>
          <w:lang w:val="bg-BG"/>
        </w:rPr>
        <w:t xml:space="preserve"> (около 1,3 млн. лева)</w:t>
      </w:r>
      <w:r w:rsidRPr="007940EA">
        <w:rPr>
          <w:rFonts w:asciiTheme="minorHAnsi" w:hAnsiTheme="minorHAnsi" w:cstheme="minorHAnsi"/>
          <w:lang w:val="bg-BG"/>
        </w:rPr>
        <w:t xml:space="preserve"> подкрепа </w:t>
      </w:r>
      <w:r w:rsidR="000C6099" w:rsidRPr="007940EA">
        <w:rPr>
          <w:rFonts w:asciiTheme="minorHAnsi" w:hAnsiTheme="minorHAnsi" w:cstheme="minorHAnsi"/>
          <w:lang w:val="bg-BG"/>
        </w:rPr>
        <w:t>през 2022 г.</w:t>
      </w:r>
    </w:p>
    <w:p w:rsidR="0096746E" w:rsidRPr="007940EA" w:rsidRDefault="0096746E" w:rsidP="001A3F8E">
      <w:pPr>
        <w:pStyle w:val="NormalWeb"/>
        <w:pBdr>
          <w:top w:val="single" w:sz="4" w:space="1" w:color="auto"/>
          <w:left w:val="single" w:sz="4" w:space="4" w:color="auto"/>
          <w:bottom w:val="single" w:sz="4" w:space="1" w:color="auto"/>
          <w:right w:val="single" w:sz="4" w:space="4" w:color="auto"/>
        </w:pBdr>
        <w:spacing w:before="0" w:beforeAutospacing="0" w:after="120" w:afterAutospacing="0"/>
        <w:jc w:val="both"/>
        <w:rPr>
          <w:rFonts w:asciiTheme="minorHAnsi" w:hAnsiTheme="minorHAnsi" w:cstheme="minorHAnsi"/>
          <w:lang w:val="bg-BG"/>
        </w:rPr>
      </w:pPr>
      <w:r w:rsidRPr="007940EA">
        <w:rPr>
          <w:rFonts w:asciiTheme="minorHAnsi" w:hAnsiTheme="minorHAnsi" w:cstheme="minorHAnsi"/>
          <w:lang w:val="bg-BG"/>
        </w:rPr>
        <w:t>Осиек е на върха по отношение на броя на откритите компании през 2021 г., общо 396.</w:t>
      </w:r>
    </w:p>
    <w:p w:rsidR="0096746E" w:rsidRPr="007940EA" w:rsidRDefault="0096746E" w:rsidP="007940EA">
      <w:pPr>
        <w:pStyle w:val="NormalWeb"/>
        <w:spacing w:before="0" w:beforeAutospacing="0" w:after="120" w:afterAutospacing="0"/>
        <w:jc w:val="both"/>
        <w:rPr>
          <w:rFonts w:asciiTheme="minorHAnsi" w:hAnsiTheme="minorHAnsi" w:cstheme="minorHAnsi"/>
          <w:lang w:val="bg-BG"/>
        </w:rPr>
      </w:pPr>
      <w:r w:rsidRPr="007940EA">
        <w:rPr>
          <w:rFonts w:asciiTheme="minorHAnsi" w:hAnsiTheme="minorHAnsi" w:cstheme="minorHAnsi"/>
          <w:lang w:val="bg-BG"/>
        </w:rPr>
        <w:t xml:space="preserve">Град Осиек участва активно в развитието на предприемачеството чрез работата на предприемачески инкубатори и технологични паркове, центрове за предприемачество, предприемачески и ИТ зони, които са почти напълно запълнени, като в момента се работи по допълнителното разширяване на съществуващите зони и отварянето на нови. С общата програма за развитие на предприемачеството в размер на 8,5 милиона </w:t>
      </w:r>
      <w:proofErr w:type="spellStart"/>
      <w:r w:rsidR="000C6099" w:rsidRPr="007940EA">
        <w:rPr>
          <w:rFonts w:asciiTheme="minorHAnsi" w:hAnsiTheme="minorHAnsi" w:cstheme="minorHAnsi"/>
          <w:lang w:val="bg-BG"/>
        </w:rPr>
        <w:t>куни</w:t>
      </w:r>
      <w:proofErr w:type="spellEnd"/>
      <w:r w:rsidR="000C6099" w:rsidRPr="007940EA">
        <w:rPr>
          <w:rFonts w:asciiTheme="minorHAnsi" w:hAnsiTheme="minorHAnsi" w:cstheme="minorHAnsi"/>
          <w:lang w:val="bg-BG"/>
        </w:rPr>
        <w:t xml:space="preserve"> </w:t>
      </w:r>
      <w:r w:rsidR="001A3F8E" w:rsidRPr="007940EA">
        <w:rPr>
          <w:rFonts w:asciiTheme="minorHAnsi" w:hAnsiTheme="minorHAnsi" w:cstheme="minorHAnsi"/>
          <w:lang w:val="bg-BG"/>
        </w:rPr>
        <w:t>годишно</w:t>
      </w:r>
      <w:r w:rsidR="001A3F8E" w:rsidRPr="007940EA">
        <w:rPr>
          <w:rFonts w:asciiTheme="minorHAnsi" w:hAnsiTheme="minorHAnsi" w:cstheme="minorHAnsi"/>
          <w:lang w:val="bg-BG"/>
        </w:rPr>
        <w:t xml:space="preserve"> </w:t>
      </w:r>
      <w:r w:rsidR="000C6099" w:rsidRPr="007940EA">
        <w:rPr>
          <w:rFonts w:asciiTheme="minorHAnsi" w:hAnsiTheme="minorHAnsi" w:cstheme="minorHAnsi"/>
          <w:lang w:val="bg-BG"/>
        </w:rPr>
        <w:t>(около 2,2 млн. лева)</w:t>
      </w:r>
      <w:r w:rsidRPr="007940EA">
        <w:rPr>
          <w:rFonts w:asciiTheme="minorHAnsi" w:hAnsiTheme="minorHAnsi" w:cstheme="minorHAnsi"/>
          <w:lang w:val="bg-BG"/>
        </w:rPr>
        <w:t>, град Осиек насърчава укрепването на конкурентоспособността на предприемачите, развитието на предприемаческата инфраструктура, субсидирането на лихвените проценти за предприемачески заеми, образованието и информацията за предприемачеството и програма за мерки за подпомагане на земеделието.</w:t>
      </w:r>
    </w:p>
    <w:p w:rsidR="0096746E" w:rsidRPr="007940EA" w:rsidRDefault="0096746E" w:rsidP="007940EA">
      <w:pPr>
        <w:pStyle w:val="NormalWeb"/>
        <w:spacing w:before="0" w:beforeAutospacing="0" w:after="120" w:afterAutospacing="0"/>
        <w:jc w:val="both"/>
        <w:rPr>
          <w:rFonts w:asciiTheme="minorHAnsi" w:hAnsiTheme="minorHAnsi" w:cstheme="minorHAnsi"/>
          <w:lang w:val="bg-BG"/>
        </w:rPr>
      </w:pPr>
      <w:r w:rsidRPr="007940EA">
        <w:rPr>
          <w:rFonts w:asciiTheme="minorHAnsi" w:hAnsiTheme="minorHAnsi" w:cstheme="minorHAnsi"/>
          <w:lang w:val="bg-BG"/>
        </w:rPr>
        <w:t xml:space="preserve">Градът </w:t>
      </w:r>
      <w:r w:rsidR="000C6099" w:rsidRPr="007940EA">
        <w:rPr>
          <w:rFonts w:asciiTheme="minorHAnsi" w:hAnsiTheme="minorHAnsi" w:cstheme="minorHAnsi"/>
          <w:lang w:val="bg-BG"/>
        </w:rPr>
        <w:t xml:space="preserve">е фокусирал своите усилия в </w:t>
      </w:r>
      <w:r w:rsidRPr="007940EA">
        <w:rPr>
          <w:rFonts w:asciiTheme="minorHAnsi" w:hAnsiTheme="minorHAnsi" w:cstheme="minorHAnsi"/>
          <w:lang w:val="bg-BG"/>
        </w:rPr>
        <w:t>укрепване на ИТ сектора и чрез специално обо</w:t>
      </w:r>
      <w:r w:rsidR="000C6099" w:rsidRPr="007940EA">
        <w:rPr>
          <w:rFonts w:asciiTheme="minorHAnsi" w:hAnsiTheme="minorHAnsi" w:cstheme="minorHAnsi"/>
          <w:lang w:val="bg-BG"/>
        </w:rPr>
        <w:t>рудвани хардуерни лаборатории,</w:t>
      </w:r>
      <w:r w:rsidRPr="007940EA">
        <w:rPr>
          <w:rFonts w:asciiTheme="minorHAnsi" w:hAnsiTheme="minorHAnsi" w:cstheme="minorHAnsi"/>
          <w:lang w:val="bg-BG"/>
        </w:rPr>
        <w:t xml:space="preserve"> предостав</w:t>
      </w:r>
      <w:r w:rsidR="000C6099" w:rsidRPr="007940EA">
        <w:rPr>
          <w:rFonts w:asciiTheme="minorHAnsi" w:hAnsiTheme="minorHAnsi" w:cstheme="minorHAnsi"/>
          <w:lang w:val="bg-BG"/>
        </w:rPr>
        <w:t>ен</w:t>
      </w:r>
      <w:r w:rsidRPr="007940EA">
        <w:rPr>
          <w:rFonts w:asciiTheme="minorHAnsi" w:hAnsiTheme="minorHAnsi" w:cstheme="minorHAnsi"/>
          <w:lang w:val="bg-BG"/>
        </w:rPr>
        <w:t>и на предприемачите и предлож</w:t>
      </w:r>
      <w:r w:rsidR="000C6099" w:rsidRPr="007940EA">
        <w:rPr>
          <w:rFonts w:asciiTheme="minorHAnsi" w:hAnsiTheme="minorHAnsi" w:cstheme="minorHAnsi"/>
          <w:lang w:val="bg-BG"/>
        </w:rPr>
        <w:t>ени</w:t>
      </w:r>
      <w:r w:rsidRPr="007940EA">
        <w:rPr>
          <w:rFonts w:asciiTheme="minorHAnsi" w:hAnsiTheme="minorHAnsi" w:cstheme="minorHAnsi"/>
          <w:lang w:val="bg-BG"/>
        </w:rPr>
        <w:t xml:space="preserve"> възможност</w:t>
      </w:r>
      <w:r w:rsidR="000C6099" w:rsidRPr="007940EA">
        <w:rPr>
          <w:rFonts w:asciiTheme="minorHAnsi" w:hAnsiTheme="minorHAnsi" w:cstheme="minorHAnsi"/>
          <w:lang w:val="bg-BG"/>
        </w:rPr>
        <w:t>и</w:t>
      </w:r>
      <w:r w:rsidRPr="007940EA">
        <w:rPr>
          <w:rFonts w:asciiTheme="minorHAnsi" w:hAnsiTheme="minorHAnsi" w:cstheme="minorHAnsi"/>
          <w:lang w:val="bg-BG"/>
        </w:rPr>
        <w:t xml:space="preserve"> за създаване на прототипи</w:t>
      </w:r>
      <w:r w:rsidR="000C6099" w:rsidRPr="007940EA">
        <w:rPr>
          <w:rFonts w:asciiTheme="minorHAnsi" w:hAnsiTheme="minorHAnsi" w:cstheme="minorHAnsi"/>
          <w:lang w:val="bg-BG"/>
        </w:rPr>
        <w:t>. П</w:t>
      </w:r>
      <w:r w:rsidRPr="007940EA">
        <w:rPr>
          <w:rFonts w:asciiTheme="minorHAnsi" w:hAnsiTheme="minorHAnsi" w:cstheme="minorHAnsi"/>
          <w:lang w:val="bg-BG"/>
        </w:rPr>
        <w:t xml:space="preserve">ример е компанията </w:t>
      </w:r>
      <w:proofErr w:type="spellStart"/>
      <w:r w:rsidRPr="007940EA">
        <w:rPr>
          <w:rFonts w:asciiTheme="minorHAnsi" w:hAnsiTheme="minorHAnsi" w:cstheme="minorHAnsi"/>
          <w:lang w:val="bg-BG"/>
        </w:rPr>
        <w:t>Orqa</w:t>
      </w:r>
      <w:proofErr w:type="spellEnd"/>
      <w:r w:rsidRPr="007940EA">
        <w:rPr>
          <w:rFonts w:asciiTheme="minorHAnsi" w:hAnsiTheme="minorHAnsi" w:cstheme="minorHAnsi"/>
          <w:lang w:val="bg-BG"/>
        </w:rPr>
        <w:t xml:space="preserve">, която произвежда </w:t>
      </w:r>
      <w:r w:rsidR="000C6099" w:rsidRPr="007940EA">
        <w:rPr>
          <w:rFonts w:asciiTheme="minorHAnsi" w:hAnsiTheme="minorHAnsi" w:cstheme="minorHAnsi"/>
          <w:lang w:val="bg-BG"/>
        </w:rPr>
        <w:t>специални</w:t>
      </w:r>
      <w:r w:rsidRPr="007940EA">
        <w:rPr>
          <w:rFonts w:asciiTheme="minorHAnsi" w:hAnsiTheme="minorHAnsi" w:cstheme="minorHAnsi"/>
          <w:lang w:val="bg-BG"/>
        </w:rPr>
        <w:t xml:space="preserve"> очила за управление на </w:t>
      </w:r>
      <w:proofErr w:type="spellStart"/>
      <w:r w:rsidRPr="007940EA">
        <w:rPr>
          <w:rFonts w:asciiTheme="minorHAnsi" w:hAnsiTheme="minorHAnsi" w:cstheme="minorHAnsi"/>
          <w:lang w:val="bg-BG"/>
        </w:rPr>
        <w:t>дронове</w:t>
      </w:r>
      <w:proofErr w:type="spellEnd"/>
      <w:r w:rsidRPr="007940EA">
        <w:rPr>
          <w:rFonts w:asciiTheme="minorHAnsi" w:hAnsiTheme="minorHAnsi" w:cstheme="minorHAnsi"/>
          <w:lang w:val="bg-BG"/>
        </w:rPr>
        <w:t xml:space="preserve"> и др. специфични комуникации (военна индустрия, медицина и др.). Градът е в постоянна комуникация с Осиек Софтуер Сити като най-важната асоциация-чадър, която събира ИТ компании, и заедно се създават необходимите предпоставки за развитието на ИТ </w:t>
      </w:r>
      <w:r w:rsidR="000C6099" w:rsidRPr="007940EA">
        <w:rPr>
          <w:rFonts w:asciiTheme="minorHAnsi" w:hAnsiTheme="minorHAnsi" w:cstheme="minorHAnsi"/>
          <w:lang w:val="bg-BG"/>
        </w:rPr>
        <w:t>сектора</w:t>
      </w:r>
      <w:r w:rsidRPr="007940EA">
        <w:rPr>
          <w:rFonts w:asciiTheme="minorHAnsi" w:hAnsiTheme="minorHAnsi" w:cstheme="minorHAnsi"/>
          <w:lang w:val="bg-BG"/>
        </w:rPr>
        <w:t xml:space="preserve"> в града.</w:t>
      </w:r>
    </w:p>
    <w:p w:rsidR="0096746E" w:rsidRPr="007940EA" w:rsidRDefault="0096746E" w:rsidP="007940EA">
      <w:pPr>
        <w:pStyle w:val="NormalWeb"/>
        <w:spacing w:before="0" w:beforeAutospacing="0" w:after="120" w:afterAutospacing="0"/>
        <w:jc w:val="both"/>
        <w:rPr>
          <w:rFonts w:asciiTheme="minorHAnsi" w:hAnsiTheme="minorHAnsi" w:cstheme="minorHAnsi"/>
          <w:lang w:val="bg-BG"/>
        </w:rPr>
      </w:pPr>
      <w:r w:rsidRPr="007940EA">
        <w:rPr>
          <w:rFonts w:asciiTheme="minorHAnsi" w:hAnsiTheme="minorHAnsi" w:cstheme="minorHAnsi"/>
          <w:lang w:val="bg-BG"/>
        </w:rPr>
        <w:t>Бизнес инкубатор BIOS е един от най-големите инкубатори в Република Хърватия с 44 компании и над 250 служители, от които 26 са ИТ компании на обща площ от 4500 m</w:t>
      </w:r>
      <w:r w:rsidRPr="007940EA">
        <w:rPr>
          <w:rFonts w:asciiTheme="minorHAnsi" w:hAnsiTheme="minorHAnsi" w:cstheme="minorHAnsi"/>
          <w:vertAlign w:val="superscript"/>
          <w:lang w:val="bg-BG"/>
        </w:rPr>
        <w:t>2</w:t>
      </w:r>
      <w:r w:rsidRPr="007940EA">
        <w:rPr>
          <w:rFonts w:asciiTheme="minorHAnsi" w:hAnsiTheme="minorHAnsi" w:cstheme="minorHAnsi"/>
          <w:lang w:val="bg-BG"/>
        </w:rPr>
        <w:t xml:space="preserve">. </w:t>
      </w:r>
    </w:p>
    <w:p w:rsidR="0096746E" w:rsidRPr="007940EA" w:rsidRDefault="0096746E" w:rsidP="007940EA">
      <w:pPr>
        <w:pStyle w:val="NormalWeb"/>
        <w:spacing w:before="0" w:beforeAutospacing="0" w:after="120" w:afterAutospacing="0"/>
        <w:jc w:val="both"/>
        <w:rPr>
          <w:rFonts w:asciiTheme="minorHAnsi" w:hAnsiTheme="minorHAnsi" w:cstheme="minorHAnsi"/>
          <w:lang w:val="bg-BG"/>
        </w:rPr>
      </w:pPr>
      <w:r w:rsidRPr="007940EA">
        <w:rPr>
          <w:rFonts w:asciiTheme="minorHAnsi" w:hAnsiTheme="minorHAnsi" w:cstheme="minorHAnsi"/>
          <w:lang w:val="bg-BG"/>
        </w:rPr>
        <w:t>Град</w:t>
      </w:r>
      <w:r w:rsidR="00D30C6A" w:rsidRPr="007940EA">
        <w:rPr>
          <w:rFonts w:asciiTheme="minorHAnsi" w:hAnsiTheme="minorHAnsi" w:cstheme="minorHAnsi"/>
          <w:lang w:val="bg-BG"/>
        </w:rPr>
        <w:t xml:space="preserve"> Осиек е взел решение</w:t>
      </w:r>
      <w:r w:rsidRPr="007940EA">
        <w:rPr>
          <w:rFonts w:asciiTheme="minorHAnsi" w:hAnsiTheme="minorHAnsi" w:cstheme="minorHAnsi"/>
          <w:lang w:val="bg-BG"/>
        </w:rPr>
        <w:t xml:space="preserve"> за сключване на споразумение за сътрудничество при изпълнението на проекта „Жилищни кредити във функцията за стимулиране на икономиката“ с о</w:t>
      </w:r>
      <w:r w:rsidR="00D30C6A" w:rsidRPr="007940EA">
        <w:rPr>
          <w:rFonts w:asciiTheme="minorHAnsi" w:hAnsiTheme="minorHAnsi" w:cstheme="minorHAnsi"/>
          <w:lang w:val="bg-BG"/>
        </w:rPr>
        <w:t>бласт</w:t>
      </w:r>
      <w:r w:rsidRPr="007940EA">
        <w:rPr>
          <w:rFonts w:asciiTheme="minorHAnsi" w:hAnsiTheme="minorHAnsi" w:cstheme="minorHAnsi"/>
          <w:lang w:val="bg-BG"/>
        </w:rPr>
        <w:t xml:space="preserve"> Осиек-</w:t>
      </w:r>
      <w:proofErr w:type="spellStart"/>
      <w:r w:rsidRPr="007940EA">
        <w:rPr>
          <w:rFonts w:asciiTheme="minorHAnsi" w:hAnsiTheme="minorHAnsi" w:cstheme="minorHAnsi"/>
          <w:lang w:val="bg-BG"/>
        </w:rPr>
        <w:t>Бараня</w:t>
      </w:r>
      <w:proofErr w:type="spellEnd"/>
      <w:r w:rsidRPr="007940EA">
        <w:rPr>
          <w:rFonts w:asciiTheme="minorHAnsi" w:hAnsiTheme="minorHAnsi" w:cstheme="minorHAnsi"/>
          <w:lang w:val="bg-BG"/>
        </w:rPr>
        <w:t>, въз основа на което град</w:t>
      </w:r>
      <w:r w:rsidR="00D30C6A" w:rsidRPr="007940EA">
        <w:rPr>
          <w:rFonts w:asciiTheme="minorHAnsi" w:hAnsiTheme="minorHAnsi" w:cstheme="minorHAnsi"/>
          <w:lang w:val="bg-BG"/>
        </w:rPr>
        <w:t>ът</w:t>
      </w:r>
      <w:r w:rsidRPr="007940EA">
        <w:rPr>
          <w:rFonts w:asciiTheme="minorHAnsi" w:hAnsiTheme="minorHAnsi" w:cstheme="minorHAnsi"/>
          <w:lang w:val="bg-BG"/>
        </w:rPr>
        <w:t xml:space="preserve"> субсидира лихвените проценти за хърватски граждани, живеещи и работещи в района на град Осиек, независимо от възрастта, за закупуване на апартамент или къща в района на град Осиек.</w:t>
      </w:r>
    </w:p>
    <w:p w:rsidR="0096746E" w:rsidRPr="007940EA" w:rsidRDefault="0096746E" w:rsidP="007940EA">
      <w:pPr>
        <w:pStyle w:val="NormalWeb"/>
        <w:spacing w:before="0" w:beforeAutospacing="0" w:after="120" w:afterAutospacing="0"/>
        <w:jc w:val="both"/>
        <w:rPr>
          <w:rFonts w:asciiTheme="minorHAnsi" w:hAnsiTheme="minorHAnsi" w:cstheme="minorHAnsi"/>
          <w:lang w:val="bg-BG"/>
        </w:rPr>
      </w:pPr>
      <w:r w:rsidRPr="007940EA">
        <w:rPr>
          <w:rFonts w:asciiTheme="minorHAnsi" w:hAnsiTheme="minorHAnsi" w:cstheme="minorHAnsi"/>
          <w:lang w:val="bg-BG"/>
        </w:rPr>
        <w:t xml:space="preserve">Еко-промишлената зона </w:t>
      </w:r>
      <w:proofErr w:type="spellStart"/>
      <w:r w:rsidRPr="007940EA">
        <w:rPr>
          <w:rFonts w:asciiTheme="minorHAnsi" w:hAnsiTheme="minorHAnsi" w:cstheme="minorHAnsi"/>
          <w:lang w:val="bg-BG"/>
        </w:rPr>
        <w:t>Неметин</w:t>
      </w:r>
      <w:proofErr w:type="spellEnd"/>
      <w:r w:rsidRPr="007940EA">
        <w:rPr>
          <w:rFonts w:asciiTheme="minorHAnsi" w:hAnsiTheme="minorHAnsi" w:cstheme="minorHAnsi"/>
          <w:lang w:val="bg-BG"/>
        </w:rPr>
        <w:t xml:space="preserve"> обхваща 100 хектара и е оборудвана с пълна инфраструктура: пътища, канализация за дъждовна и санитарна вода, обществено осветление, водоснабдяване, газоснабдяване, електричество, телефония и отопление. След изграждането и получаването на разрешение за ползване, инвеститорите могат да закупуват земя </w:t>
      </w:r>
      <w:r w:rsidR="00D30C6A" w:rsidRPr="007940EA">
        <w:rPr>
          <w:rFonts w:asciiTheme="minorHAnsi" w:hAnsiTheme="minorHAnsi" w:cstheme="minorHAnsi"/>
          <w:lang w:val="bg-BG"/>
        </w:rPr>
        <w:t>по различни</w:t>
      </w:r>
      <w:r w:rsidRPr="007940EA">
        <w:rPr>
          <w:rFonts w:asciiTheme="minorHAnsi" w:hAnsiTheme="minorHAnsi" w:cstheme="minorHAnsi"/>
          <w:lang w:val="bg-BG"/>
        </w:rPr>
        <w:t xml:space="preserve"> модели на концесии (за скорост на строителство, разкриване на нови работни места.)</w:t>
      </w:r>
    </w:p>
    <w:p w:rsidR="0096746E" w:rsidRPr="007940EA" w:rsidRDefault="0096746E" w:rsidP="007940EA">
      <w:pPr>
        <w:pStyle w:val="NormalWeb"/>
        <w:spacing w:before="0" w:beforeAutospacing="0" w:after="120" w:afterAutospacing="0"/>
        <w:jc w:val="both"/>
        <w:rPr>
          <w:rFonts w:asciiTheme="minorHAnsi" w:hAnsiTheme="minorHAnsi" w:cstheme="minorHAnsi"/>
          <w:lang w:val="bg-BG"/>
        </w:rPr>
      </w:pPr>
      <w:r w:rsidRPr="007940EA">
        <w:rPr>
          <w:rFonts w:asciiTheme="minorHAnsi" w:hAnsiTheme="minorHAnsi" w:cstheme="minorHAnsi"/>
          <w:lang w:val="bg-BG"/>
        </w:rPr>
        <w:t xml:space="preserve">Бизнес зоната "IT </w:t>
      </w:r>
      <w:proofErr w:type="spellStart"/>
      <w:r w:rsidRPr="007940EA">
        <w:rPr>
          <w:rFonts w:asciiTheme="minorHAnsi" w:hAnsiTheme="minorHAnsi" w:cstheme="minorHAnsi"/>
          <w:lang w:val="bg-BG"/>
        </w:rPr>
        <w:t>Park</w:t>
      </w:r>
      <w:proofErr w:type="spellEnd"/>
      <w:r w:rsidRPr="007940EA">
        <w:rPr>
          <w:rFonts w:asciiTheme="minorHAnsi" w:hAnsiTheme="minorHAnsi" w:cstheme="minorHAnsi"/>
          <w:lang w:val="bg-BG"/>
        </w:rPr>
        <w:t xml:space="preserve">" разполага с десет парцела, единият от които е градски, където ще бъде разположена централна сграда с </w:t>
      </w:r>
      <w:proofErr w:type="spellStart"/>
      <w:r w:rsidRPr="007940EA">
        <w:rPr>
          <w:rFonts w:asciiTheme="minorHAnsi" w:hAnsiTheme="minorHAnsi" w:cstheme="minorHAnsi"/>
          <w:lang w:val="bg-BG"/>
        </w:rPr>
        <w:t>коуъркинг</w:t>
      </w:r>
      <w:proofErr w:type="spellEnd"/>
      <w:r w:rsidRPr="007940EA">
        <w:rPr>
          <w:rFonts w:asciiTheme="minorHAnsi" w:hAnsiTheme="minorHAnsi" w:cstheme="minorHAnsi"/>
          <w:lang w:val="bg-BG"/>
        </w:rPr>
        <w:t xml:space="preserve"> и подобни съоръжения. Сега са запълнени шест парцела, като се планира разширение.</w:t>
      </w:r>
    </w:p>
    <w:p w:rsidR="0096746E" w:rsidRPr="007940EA" w:rsidRDefault="0096746E" w:rsidP="007940EA">
      <w:pPr>
        <w:pStyle w:val="NormalWeb"/>
        <w:spacing w:before="0" w:beforeAutospacing="0" w:after="120" w:afterAutospacing="0"/>
        <w:jc w:val="both"/>
        <w:rPr>
          <w:rFonts w:asciiTheme="minorHAnsi" w:hAnsiTheme="minorHAnsi" w:cstheme="minorHAnsi"/>
          <w:lang w:val="bg-BG"/>
        </w:rPr>
      </w:pPr>
      <w:r w:rsidRPr="007940EA">
        <w:rPr>
          <w:rFonts w:asciiTheme="minorHAnsi" w:hAnsiTheme="minorHAnsi" w:cstheme="minorHAnsi"/>
          <w:lang w:val="bg-BG"/>
        </w:rPr>
        <w:t xml:space="preserve">Икономическата зона </w:t>
      </w:r>
      <w:proofErr w:type="spellStart"/>
      <w:r w:rsidRPr="007940EA">
        <w:rPr>
          <w:rFonts w:asciiTheme="minorHAnsi" w:hAnsiTheme="minorHAnsi" w:cstheme="minorHAnsi"/>
          <w:lang w:val="bg-BG"/>
        </w:rPr>
        <w:t>Tenja</w:t>
      </w:r>
      <w:proofErr w:type="spellEnd"/>
      <w:r w:rsidRPr="007940EA">
        <w:rPr>
          <w:rFonts w:asciiTheme="minorHAnsi" w:hAnsiTheme="minorHAnsi" w:cstheme="minorHAnsi"/>
          <w:lang w:val="bg-BG"/>
        </w:rPr>
        <w:t xml:space="preserve"> е напълно заета и предназначена главно за </w:t>
      </w:r>
      <w:proofErr w:type="spellStart"/>
      <w:r w:rsidRPr="007940EA">
        <w:rPr>
          <w:rFonts w:asciiTheme="minorHAnsi" w:hAnsiTheme="minorHAnsi" w:cstheme="minorHAnsi"/>
          <w:lang w:val="bg-BG"/>
        </w:rPr>
        <w:t>микро</w:t>
      </w:r>
      <w:proofErr w:type="spellEnd"/>
      <w:r w:rsidRPr="007940EA">
        <w:rPr>
          <w:rFonts w:asciiTheme="minorHAnsi" w:hAnsiTheme="minorHAnsi" w:cstheme="minorHAnsi"/>
          <w:lang w:val="bg-BG"/>
        </w:rPr>
        <w:t xml:space="preserve"> и малки предприемачи.</w:t>
      </w:r>
    </w:p>
    <w:p w:rsidR="0096746E" w:rsidRPr="007940EA" w:rsidRDefault="0096746E" w:rsidP="007940EA">
      <w:pPr>
        <w:pStyle w:val="NormalWeb"/>
        <w:spacing w:before="0" w:beforeAutospacing="0" w:after="120" w:afterAutospacing="0"/>
        <w:jc w:val="both"/>
        <w:rPr>
          <w:rFonts w:asciiTheme="minorHAnsi" w:hAnsiTheme="minorHAnsi" w:cstheme="minorHAnsi"/>
          <w:lang w:val="bg-BG"/>
        </w:rPr>
      </w:pPr>
      <w:r w:rsidRPr="007940EA">
        <w:rPr>
          <w:rFonts w:asciiTheme="minorHAnsi" w:hAnsiTheme="minorHAnsi" w:cstheme="minorHAnsi"/>
          <w:lang w:val="bg-BG"/>
        </w:rPr>
        <w:t xml:space="preserve">За да засили конкурентоспособността на предприемачите, град Осиек обявява публични покани за безвъзмездни средства от Общата програма за насърчаване на развитието на предприемачеството в град Осиек, като предприемачите могат да кандидатстват за осем мерки, за които сума от 5 милиона </w:t>
      </w:r>
      <w:proofErr w:type="spellStart"/>
      <w:r w:rsidRPr="007940EA">
        <w:rPr>
          <w:rFonts w:asciiTheme="minorHAnsi" w:hAnsiTheme="minorHAnsi" w:cstheme="minorHAnsi"/>
          <w:lang w:val="bg-BG"/>
        </w:rPr>
        <w:t>куни</w:t>
      </w:r>
      <w:proofErr w:type="spellEnd"/>
      <w:r w:rsidR="00D30C6A" w:rsidRPr="007940EA">
        <w:rPr>
          <w:rFonts w:asciiTheme="minorHAnsi" w:hAnsiTheme="minorHAnsi" w:cstheme="minorHAnsi"/>
          <w:lang w:val="bg-BG"/>
        </w:rPr>
        <w:t xml:space="preserve"> (около 1,3 млн. лева) </w:t>
      </w:r>
      <w:r w:rsidRPr="007940EA">
        <w:rPr>
          <w:rFonts w:asciiTheme="minorHAnsi" w:hAnsiTheme="minorHAnsi" w:cstheme="minorHAnsi"/>
          <w:lang w:val="bg-BG"/>
        </w:rPr>
        <w:t xml:space="preserve"> е планиран</w:t>
      </w:r>
      <w:r w:rsidR="00D30C6A" w:rsidRPr="007940EA">
        <w:rPr>
          <w:rFonts w:asciiTheme="minorHAnsi" w:hAnsiTheme="minorHAnsi" w:cstheme="minorHAnsi"/>
          <w:lang w:val="bg-BG"/>
        </w:rPr>
        <w:t>а</w:t>
      </w:r>
      <w:r w:rsidRPr="007940EA">
        <w:rPr>
          <w:rFonts w:asciiTheme="minorHAnsi" w:hAnsiTheme="minorHAnsi" w:cstheme="minorHAnsi"/>
          <w:lang w:val="bg-BG"/>
        </w:rPr>
        <w:t xml:space="preserve"> </w:t>
      </w:r>
      <w:r w:rsidR="00D30C6A" w:rsidRPr="007940EA">
        <w:rPr>
          <w:rFonts w:asciiTheme="minorHAnsi" w:hAnsiTheme="minorHAnsi" w:cstheme="minorHAnsi"/>
          <w:lang w:val="bg-BG"/>
        </w:rPr>
        <w:t>за 2022</w:t>
      </w:r>
      <w:r w:rsidRPr="007940EA">
        <w:rPr>
          <w:rFonts w:asciiTheme="minorHAnsi" w:hAnsiTheme="minorHAnsi" w:cstheme="minorHAnsi"/>
          <w:lang w:val="bg-BG"/>
        </w:rPr>
        <w:t xml:space="preserve"> година.</w:t>
      </w:r>
    </w:p>
    <w:p w:rsidR="0096746E" w:rsidRPr="007940EA" w:rsidRDefault="0096746E" w:rsidP="007940EA">
      <w:pPr>
        <w:pStyle w:val="NormalWeb"/>
        <w:spacing w:before="0" w:beforeAutospacing="0" w:after="120" w:afterAutospacing="0"/>
        <w:jc w:val="both"/>
        <w:rPr>
          <w:rFonts w:asciiTheme="minorHAnsi" w:hAnsiTheme="minorHAnsi" w:cstheme="minorHAnsi"/>
          <w:lang w:val="bg-BG"/>
        </w:rPr>
      </w:pPr>
      <w:r w:rsidRPr="007940EA">
        <w:rPr>
          <w:rFonts w:asciiTheme="minorHAnsi" w:hAnsiTheme="minorHAnsi" w:cstheme="minorHAnsi"/>
          <w:lang w:val="bg-BG"/>
        </w:rPr>
        <w:t xml:space="preserve">Осиек е сред първите 10 града в </w:t>
      </w:r>
      <w:r w:rsidR="00D30C6A" w:rsidRPr="007940EA">
        <w:rPr>
          <w:rFonts w:asciiTheme="minorHAnsi" w:hAnsiTheme="minorHAnsi" w:cstheme="minorHAnsi"/>
          <w:lang w:val="bg-BG"/>
        </w:rPr>
        <w:t>Хърватия</w:t>
      </w:r>
      <w:r w:rsidRPr="007940EA">
        <w:rPr>
          <w:rFonts w:asciiTheme="minorHAnsi" w:hAnsiTheme="minorHAnsi" w:cstheme="minorHAnsi"/>
          <w:lang w:val="bg-BG"/>
        </w:rPr>
        <w:t xml:space="preserve"> по отношение на икономически показатели като брой служители или общ доход. Осиек държи стабилно 4</w:t>
      </w:r>
      <w:r w:rsidRPr="007940EA">
        <w:rPr>
          <w:rFonts w:asciiTheme="minorHAnsi" w:hAnsiTheme="minorHAnsi" w:cstheme="minorHAnsi"/>
          <w:vertAlign w:val="superscript"/>
          <w:lang w:val="bg-BG"/>
        </w:rPr>
        <w:t>-то</w:t>
      </w:r>
      <w:r w:rsidRPr="007940EA">
        <w:rPr>
          <w:rFonts w:asciiTheme="minorHAnsi" w:hAnsiTheme="minorHAnsi" w:cstheme="minorHAnsi"/>
          <w:lang w:val="bg-BG"/>
        </w:rPr>
        <w:t xml:space="preserve"> място и второ място в </w:t>
      </w:r>
      <w:r w:rsidR="00D30C6A" w:rsidRPr="007940EA">
        <w:rPr>
          <w:rFonts w:asciiTheme="minorHAnsi" w:hAnsiTheme="minorHAnsi" w:cstheme="minorHAnsi"/>
          <w:lang w:val="bg-BG"/>
        </w:rPr>
        <w:t>страната</w:t>
      </w:r>
      <w:r w:rsidRPr="007940EA">
        <w:rPr>
          <w:rFonts w:asciiTheme="minorHAnsi" w:hAnsiTheme="minorHAnsi" w:cstheme="minorHAnsi"/>
          <w:lang w:val="bg-BG"/>
        </w:rPr>
        <w:t xml:space="preserve"> сред първите 10 града по отношение на нетна печалба (повече от 669 милиона </w:t>
      </w:r>
      <w:proofErr w:type="spellStart"/>
      <w:r w:rsidR="00D30C6A" w:rsidRPr="007940EA">
        <w:rPr>
          <w:rFonts w:asciiTheme="minorHAnsi" w:hAnsiTheme="minorHAnsi" w:cstheme="minorHAnsi"/>
          <w:lang w:val="bg-BG"/>
        </w:rPr>
        <w:t>куни</w:t>
      </w:r>
      <w:proofErr w:type="spellEnd"/>
      <w:r w:rsidRPr="007940EA">
        <w:rPr>
          <w:rFonts w:asciiTheme="minorHAnsi" w:hAnsiTheme="minorHAnsi" w:cstheme="minorHAnsi"/>
          <w:lang w:val="bg-BG"/>
        </w:rPr>
        <w:t>)</w:t>
      </w:r>
      <w:r w:rsidR="00D30C6A" w:rsidRPr="007940EA">
        <w:rPr>
          <w:rFonts w:asciiTheme="minorHAnsi" w:hAnsiTheme="minorHAnsi" w:cstheme="minorHAnsi"/>
          <w:lang w:val="bg-BG"/>
        </w:rPr>
        <w:t>, като</w:t>
      </w:r>
      <w:r w:rsidRPr="007940EA">
        <w:rPr>
          <w:rFonts w:asciiTheme="minorHAnsi" w:hAnsiTheme="minorHAnsi" w:cstheme="minorHAnsi"/>
          <w:lang w:val="bg-BG"/>
        </w:rPr>
        <w:t xml:space="preserve"> само Загреб е пред Осиек.</w:t>
      </w:r>
    </w:p>
    <w:p w:rsidR="001A3F8E" w:rsidRDefault="001A3F8E" w:rsidP="007940EA">
      <w:pPr>
        <w:pStyle w:val="NormalWeb"/>
        <w:spacing w:before="0" w:beforeAutospacing="0" w:after="120" w:afterAutospacing="0"/>
        <w:jc w:val="both"/>
        <w:rPr>
          <w:rFonts w:asciiTheme="minorHAnsi" w:hAnsiTheme="minorHAnsi" w:cstheme="minorHAnsi"/>
          <w:b/>
          <w:smallCaps/>
          <w:lang w:val="bg-BG"/>
        </w:rPr>
      </w:pPr>
    </w:p>
    <w:p w:rsidR="001A3F8E" w:rsidRDefault="0096746E" w:rsidP="001A3F8E">
      <w:pPr>
        <w:pStyle w:val="NormalWeb"/>
        <w:pBdr>
          <w:top w:val="single" w:sz="4" w:space="1" w:color="auto"/>
          <w:left w:val="single" w:sz="4" w:space="4" w:color="auto"/>
          <w:bottom w:val="single" w:sz="4" w:space="1" w:color="auto"/>
          <w:right w:val="single" w:sz="4" w:space="4" w:color="auto"/>
        </w:pBdr>
        <w:spacing w:before="0" w:beforeAutospacing="0" w:after="120" w:afterAutospacing="0"/>
        <w:jc w:val="both"/>
        <w:outlineLvl w:val="0"/>
        <w:rPr>
          <w:rFonts w:asciiTheme="minorHAnsi" w:hAnsiTheme="minorHAnsi" w:cstheme="minorHAnsi"/>
          <w:b/>
          <w:smallCaps/>
          <w:lang w:val="bg-BG"/>
        </w:rPr>
      </w:pPr>
      <w:bookmarkStart w:id="6" w:name="_Toc109129075"/>
      <w:proofErr w:type="spellStart"/>
      <w:r w:rsidRPr="001A3F8E">
        <w:rPr>
          <w:rFonts w:asciiTheme="minorHAnsi" w:hAnsiTheme="minorHAnsi" w:cstheme="minorHAnsi"/>
          <w:b/>
          <w:smallCaps/>
          <w:lang w:val="bg-BG"/>
        </w:rPr>
        <w:t>Самобор</w:t>
      </w:r>
      <w:bookmarkEnd w:id="6"/>
      <w:proofErr w:type="spellEnd"/>
    </w:p>
    <w:p w:rsidR="0096746E" w:rsidRPr="007940EA" w:rsidRDefault="0096746E" w:rsidP="001A3F8E">
      <w:pPr>
        <w:pStyle w:val="NormalWeb"/>
        <w:pBdr>
          <w:top w:val="single" w:sz="4" w:space="1" w:color="auto"/>
          <w:left w:val="single" w:sz="4" w:space="4" w:color="auto"/>
          <w:bottom w:val="single" w:sz="4" w:space="1" w:color="auto"/>
          <w:right w:val="single" w:sz="4" w:space="4" w:color="auto"/>
        </w:pBdr>
        <w:spacing w:before="0" w:beforeAutospacing="0" w:after="120" w:afterAutospacing="0"/>
        <w:jc w:val="both"/>
        <w:rPr>
          <w:rFonts w:asciiTheme="minorHAnsi" w:hAnsiTheme="minorHAnsi" w:cstheme="minorHAnsi"/>
          <w:lang w:val="bg-BG"/>
        </w:rPr>
      </w:pPr>
      <w:r w:rsidRPr="007940EA">
        <w:rPr>
          <w:rFonts w:asciiTheme="minorHAnsi" w:hAnsiTheme="minorHAnsi" w:cstheme="minorHAnsi"/>
          <w:lang w:val="bg-BG"/>
        </w:rPr>
        <w:t xml:space="preserve">1,25 милиона </w:t>
      </w:r>
      <w:proofErr w:type="spellStart"/>
      <w:r w:rsidRPr="007940EA">
        <w:rPr>
          <w:rFonts w:asciiTheme="minorHAnsi" w:hAnsiTheme="minorHAnsi" w:cstheme="minorHAnsi"/>
          <w:lang w:val="bg-BG"/>
        </w:rPr>
        <w:t>куни</w:t>
      </w:r>
      <w:proofErr w:type="spellEnd"/>
      <w:r w:rsidRPr="007940EA">
        <w:rPr>
          <w:rFonts w:asciiTheme="minorHAnsi" w:hAnsiTheme="minorHAnsi" w:cstheme="minorHAnsi"/>
          <w:lang w:val="bg-BG"/>
        </w:rPr>
        <w:t xml:space="preserve"> </w:t>
      </w:r>
      <w:r w:rsidR="007823D2" w:rsidRPr="007940EA">
        <w:rPr>
          <w:rFonts w:asciiTheme="minorHAnsi" w:hAnsiTheme="minorHAnsi" w:cstheme="minorHAnsi"/>
          <w:lang w:val="bg-BG"/>
        </w:rPr>
        <w:t xml:space="preserve">(около 320 000,00 лева) </w:t>
      </w:r>
      <w:r w:rsidRPr="007940EA">
        <w:rPr>
          <w:rFonts w:asciiTheme="minorHAnsi" w:hAnsiTheme="minorHAnsi" w:cstheme="minorHAnsi"/>
          <w:lang w:val="bg-BG"/>
        </w:rPr>
        <w:t>за предприемачи</w:t>
      </w:r>
      <w:r w:rsidR="007823D2" w:rsidRPr="007940EA">
        <w:rPr>
          <w:rFonts w:asciiTheme="minorHAnsi" w:hAnsiTheme="minorHAnsi" w:cstheme="minorHAnsi"/>
          <w:lang w:val="bg-BG"/>
        </w:rPr>
        <w:t>.</w:t>
      </w:r>
    </w:p>
    <w:p w:rsidR="0096746E" w:rsidRPr="007940EA" w:rsidRDefault="0096746E" w:rsidP="001A3F8E">
      <w:pPr>
        <w:pStyle w:val="NormalWeb"/>
        <w:pBdr>
          <w:top w:val="single" w:sz="4" w:space="1" w:color="auto"/>
          <w:left w:val="single" w:sz="4" w:space="4" w:color="auto"/>
          <w:bottom w:val="single" w:sz="4" w:space="1" w:color="auto"/>
          <w:right w:val="single" w:sz="4" w:space="4" w:color="auto"/>
        </w:pBdr>
        <w:spacing w:before="0" w:beforeAutospacing="0" w:after="120" w:afterAutospacing="0"/>
        <w:jc w:val="both"/>
        <w:rPr>
          <w:rFonts w:asciiTheme="minorHAnsi" w:hAnsiTheme="minorHAnsi" w:cstheme="minorHAnsi"/>
          <w:lang w:val="bg-BG"/>
        </w:rPr>
      </w:pPr>
      <w:r w:rsidRPr="007940EA">
        <w:rPr>
          <w:rFonts w:asciiTheme="minorHAnsi" w:hAnsiTheme="minorHAnsi" w:cstheme="minorHAnsi"/>
          <w:lang w:val="bg-BG"/>
        </w:rPr>
        <w:t xml:space="preserve">По данни за миналата година град </w:t>
      </w:r>
      <w:proofErr w:type="spellStart"/>
      <w:r w:rsidRPr="007940EA">
        <w:rPr>
          <w:rFonts w:asciiTheme="minorHAnsi" w:hAnsiTheme="minorHAnsi" w:cstheme="minorHAnsi"/>
          <w:lang w:val="bg-BG"/>
        </w:rPr>
        <w:t>Самобор</w:t>
      </w:r>
      <w:proofErr w:type="spellEnd"/>
      <w:r w:rsidRPr="007940EA">
        <w:rPr>
          <w:rFonts w:asciiTheme="minorHAnsi" w:hAnsiTheme="minorHAnsi" w:cstheme="minorHAnsi"/>
          <w:lang w:val="bg-BG"/>
        </w:rPr>
        <w:t xml:space="preserve"> е в челната десетка и по брой открити фирми, общо 163.</w:t>
      </w:r>
    </w:p>
    <w:p w:rsidR="0096746E" w:rsidRPr="007940EA" w:rsidRDefault="0096746E" w:rsidP="007940EA">
      <w:pPr>
        <w:pStyle w:val="NormalWeb"/>
        <w:spacing w:before="0" w:beforeAutospacing="0" w:after="120" w:afterAutospacing="0"/>
        <w:jc w:val="both"/>
        <w:rPr>
          <w:rFonts w:asciiTheme="minorHAnsi" w:hAnsiTheme="minorHAnsi" w:cstheme="minorHAnsi"/>
          <w:lang w:val="bg-BG"/>
        </w:rPr>
      </w:pPr>
      <w:r w:rsidRPr="007940EA">
        <w:rPr>
          <w:rFonts w:asciiTheme="minorHAnsi" w:hAnsiTheme="minorHAnsi" w:cstheme="minorHAnsi"/>
          <w:lang w:val="bg-BG"/>
        </w:rPr>
        <w:t>Град</w:t>
      </w:r>
      <w:r w:rsidR="007823D2" w:rsidRPr="007940EA">
        <w:rPr>
          <w:rFonts w:asciiTheme="minorHAnsi" w:hAnsiTheme="minorHAnsi" w:cstheme="minorHAnsi"/>
          <w:lang w:val="bg-BG"/>
        </w:rPr>
        <w:t>ът</w:t>
      </w:r>
      <w:r w:rsidRPr="007940EA">
        <w:rPr>
          <w:rFonts w:asciiTheme="minorHAnsi" w:hAnsiTheme="minorHAnsi" w:cstheme="minorHAnsi"/>
          <w:lang w:val="bg-BG"/>
        </w:rPr>
        <w:t xml:space="preserve"> всяка година подкрепя финансово развитието на предприемачеството и занаятите в района на града, като непрекъснато наблюдава тенденциите на растеж и се опитва да коригира подкрепата в съответствие с тях. При планирането на отпуснатите средства </w:t>
      </w:r>
      <w:r w:rsidR="007823D2" w:rsidRPr="007940EA">
        <w:rPr>
          <w:rFonts w:asciiTheme="minorHAnsi" w:hAnsiTheme="minorHAnsi" w:cstheme="minorHAnsi"/>
          <w:lang w:val="bg-BG"/>
        </w:rPr>
        <w:t xml:space="preserve">се </w:t>
      </w:r>
      <w:r w:rsidRPr="007940EA">
        <w:rPr>
          <w:rFonts w:asciiTheme="minorHAnsi" w:hAnsiTheme="minorHAnsi" w:cstheme="minorHAnsi"/>
          <w:lang w:val="bg-BG"/>
        </w:rPr>
        <w:t>следва</w:t>
      </w:r>
      <w:r w:rsidR="007823D2" w:rsidRPr="007940EA">
        <w:rPr>
          <w:rFonts w:asciiTheme="minorHAnsi" w:hAnsiTheme="minorHAnsi" w:cstheme="minorHAnsi"/>
          <w:lang w:val="bg-BG"/>
        </w:rPr>
        <w:t>т</w:t>
      </w:r>
      <w:r w:rsidRPr="007940EA">
        <w:rPr>
          <w:rFonts w:asciiTheme="minorHAnsi" w:hAnsiTheme="minorHAnsi" w:cstheme="minorHAnsi"/>
          <w:lang w:val="bg-BG"/>
        </w:rPr>
        <w:t xml:space="preserve"> тенденциите от последните години, но и реалните нужди на бизнес</w:t>
      </w:r>
      <w:r w:rsidR="007823D2" w:rsidRPr="007940EA">
        <w:rPr>
          <w:rFonts w:asciiTheme="minorHAnsi" w:hAnsiTheme="minorHAnsi" w:cstheme="minorHAnsi"/>
          <w:lang w:val="bg-BG"/>
        </w:rPr>
        <w:t>а</w:t>
      </w:r>
      <w:r w:rsidRPr="007940EA">
        <w:rPr>
          <w:rFonts w:asciiTheme="minorHAnsi" w:hAnsiTheme="minorHAnsi" w:cstheme="minorHAnsi"/>
          <w:lang w:val="bg-BG"/>
        </w:rPr>
        <w:t>.</w:t>
      </w:r>
    </w:p>
    <w:p w:rsidR="0096746E" w:rsidRPr="007940EA" w:rsidRDefault="0096746E" w:rsidP="007940EA">
      <w:pPr>
        <w:pStyle w:val="NormalWeb"/>
        <w:spacing w:before="0" w:beforeAutospacing="0" w:after="120" w:afterAutospacing="0"/>
        <w:jc w:val="both"/>
        <w:rPr>
          <w:rFonts w:asciiTheme="minorHAnsi" w:hAnsiTheme="minorHAnsi" w:cstheme="minorHAnsi"/>
          <w:lang w:val="bg-BG"/>
        </w:rPr>
      </w:pPr>
      <w:r w:rsidRPr="007940EA">
        <w:rPr>
          <w:rFonts w:asciiTheme="minorHAnsi" w:hAnsiTheme="minorHAnsi" w:cstheme="minorHAnsi"/>
          <w:lang w:val="bg-BG"/>
        </w:rPr>
        <w:t xml:space="preserve">През 2022 г. град </w:t>
      </w:r>
      <w:proofErr w:type="spellStart"/>
      <w:r w:rsidRPr="007940EA">
        <w:rPr>
          <w:rFonts w:asciiTheme="minorHAnsi" w:hAnsiTheme="minorHAnsi" w:cstheme="minorHAnsi"/>
          <w:lang w:val="bg-BG"/>
        </w:rPr>
        <w:t>Самобор</w:t>
      </w:r>
      <w:proofErr w:type="spellEnd"/>
      <w:r w:rsidRPr="007940EA">
        <w:rPr>
          <w:rFonts w:asciiTheme="minorHAnsi" w:hAnsiTheme="minorHAnsi" w:cstheme="minorHAnsi"/>
          <w:lang w:val="bg-BG"/>
        </w:rPr>
        <w:t xml:space="preserve"> ще отпусне безвъзмездни средства за капиталови инвестиции в малки предприятия (планираната сума е 400 000 </w:t>
      </w:r>
      <w:proofErr w:type="spellStart"/>
      <w:r w:rsidR="007823D2" w:rsidRPr="007940EA">
        <w:rPr>
          <w:rFonts w:asciiTheme="minorHAnsi" w:hAnsiTheme="minorHAnsi" w:cstheme="minorHAnsi"/>
          <w:lang w:val="bg-BG"/>
        </w:rPr>
        <w:t>куни</w:t>
      </w:r>
      <w:proofErr w:type="spellEnd"/>
      <w:r w:rsidR="007823D2" w:rsidRPr="007940EA">
        <w:rPr>
          <w:rFonts w:asciiTheme="minorHAnsi" w:hAnsiTheme="minorHAnsi" w:cstheme="minorHAnsi"/>
          <w:lang w:val="bg-BG"/>
        </w:rPr>
        <w:t xml:space="preserve"> – около 100 000,00 лева</w:t>
      </w:r>
      <w:r w:rsidRPr="007940EA">
        <w:rPr>
          <w:rFonts w:asciiTheme="minorHAnsi" w:hAnsiTheme="minorHAnsi" w:cstheme="minorHAnsi"/>
          <w:lang w:val="bg-BG"/>
        </w:rPr>
        <w:t xml:space="preserve">), безвъзмездна помощ за заетост и самостоятелна заетост (планираната сума е 425 000 </w:t>
      </w:r>
      <w:proofErr w:type="spellStart"/>
      <w:r w:rsidR="007823D2" w:rsidRPr="007940EA">
        <w:rPr>
          <w:rFonts w:asciiTheme="minorHAnsi" w:hAnsiTheme="minorHAnsi" w:cstheme="minorHAnsi"/>
          <w:lang w:val="bg-BG"/>
        </w:rPr>
        <w:t>куни</w:t>
      </w:r>
      <w:proofErr w:type="spellEnd"/>
      <w:r w:rsidR="007823D2" w:rsidRPr="007940EA">
        <w:rPr>
          <w:rFonts w:asciiTheme="minorHAnsi" w:hAnsiTheme="minorHAnsi" w:cstheme="minorHAnsi"/>
          <w:lang w:val="bg-BG"/>
        </w:rPr>
        <w:t xml:space="preserve"> – около 110 000,00 лева</w:t>
      </w:r>
      <w:r w:rsidRPr="007940EA">
        <w:rPr>
          <w:rFonts w:asciiTheme="minorHAnsi" w:hAnsiTheme="minorHAnsi" w:cstheme="minorHAnsi"/>
          <w:lang w:val="bg-BG"/>
        </w:rPr>
        <w:t xml:space="preserve">), безвъзмездна помощ за художествени и традиционни занаяти (планираната сума е 50 000 </w:t>
      </w:r>
      <w:proofErr w:type="spellStart"/>
      <w:r w:rsidR="007823D2" w:rsidRPr="007940EA">
        <w:rPr>
          <w:rFonts w:asciiTheme="minorHAnsi" w:hAnsiTheme="minorHAnsi" w:cstheme="minorHAnsi"/>
          <w:lang w:val="bg-BG"/>
        </w:rPr>
        <w:t>куни</w:t>
      </w:r>
      <w:proofErr w:type="spellEnd"/>
      <w:r w:rsidR="007823D2" w:rsidRPr="007940EA">
        <w:rPr>
          <w:rFonts w:asciiTheme="minorHAnsi" w:hAnsiTheme="minorHAnsi" w:cstheme="minorHAnsi"/>
          <w:lang w:val="bg-BG"/>
        </w:rPr>
        <w:t xml:space="preserve"> – около 13 000 лева</w:t>
      </w:r>
      <w:r w:rsidRPr="007940EA">
        <w:rPr>
          <w:rFonts w:asciiTheme="minorHAnsi" w:hAnsiTheme="minorHAnsi" w:cstheme="minorHAnsi"/>
          <w:lang w:val="bg-BG"/>
        </w:rPr>
        <w:t xml:space="preserve">), субсидии за наем на бизнес помещения в бизнес инкубатора на MTS (планираната сума е 375 000 </w:t>
      </w:r>
      <w:proofErr w:type="spellStart"/>
      <w:r w:rsidR="000D1A50" w:rsidRPr="007940EA">
        <w:rPr>
          <w:rFonts w:asciiTheme="minorHAnsi" w:hAnsiTheme="minorHAnsi" w:cstheme="minorHAnsi"/>
          <w:lang w:val="bg-BG"/>
        </w:rPr>
        <w:t>куни</w:t>
      </w:r>
      <w:proofErr w:type="spellEnd"/>
      <w:r w:rsidR="000D1A50" w:rsidRPr="007940EA">
        <w:rPr>
          <w:rFonts w:asciiTheme="minorHAnsi" w:hAnsiTheme="minorHAnsi" w:cstheme="minorHAnsi"/>
          <w:lang w:val="bg-BG"/>
        </w:rPr>
        <w:t xml:space="preserve"> – около 100 000 лева</w:t>
      </w:r>
      <w:r w:rsidRPr="007940EA">
        <w:rPr>
          <w:rFonts w:asciiTheme="minorHAnsi" w:hAnsiTheme="minorHAnsi" w:cstheme="minorHAnsi"/>
          <w:lang w:val="bg-BG"/>
        </w:rPr>
        <w:t xml:space="preserve">). </w:t>
      </w:r>
      <w:r w:rsidR="000D1A50" w:rsidRPr="007940EA">
        <w:rPr>
          <w:rFonts w:asciiTheme="minorHAnsi" w:hAnsiTheme="minorHAnsi" w:cstheme="minorHAnsi"/>
          <w:lang w:val="bg-BG"/>
        </w:rPr>
        <w:t>С</w:t>
      </w:r>
      <w:r w:rsidRPr="007940EA">
        <w:rPr>
          <w:rFonts w:asciiTheme="minorHAnsi" w:hAnsiTheme="minorHAnsi" w:cstheme="minorHAnsi"/>
          <w:lang w:val="bg-BG"/>
        </w:rPr>
        <w:t>ъщо така субсидира</w:t>
      </w:r>
      <w:r w:rsidR="000D1A50" w:rsidRPr="007940EA">
        <w:rPr>
          <w:rFonts w:asciiTheme="minorHAnsi" w:hAnsiTheme="minorHAnsi" w:cstheme="minorHAnsi"/>
          <w:lang w:val="bg-BG"/>
        </w:rPr>
        <w:t>т</w:t>
      </w:r>
      <w:r w:rsidRPr="007940EA">
        <w:rPr>
          <w:rFonts w:asciiTheme="minorHAnsi" w:hAnsiTheme="minorHAnsi" w:cstheme="minorHAnsi"/>
          <w:lang w:val="bg-BG"/>
        </w:rPr>
        <w:t xml:space="preserve"> Асоциацията на занаятчиите</w:t>
      </w:r>
      <w:r w:rsidR="000D1A50" w:rsidRPr="007940EA">
        <w:rPr>
          <w:rFonts w:asciiTheme="minorHAnsi" w:hAnsiTheme="minorHAnsi" w:cstheme="minorHAnsi"/>
          <w:lang w:val="bg-BG"/>
        </w:rPr>
        <w:t xml:space="preserve"> в</w:t>
      </w:r>
      <w:r w:rsidRPr="007940EA">
        <w:rPr>
          <w:rFonts w:asciiTheme="minorHAnsi" w:hAnsiTheme="minorHAnsi" w:cstheme="minorHAnsi"/>
          <w:lang w:val="bg-BG"/>
        </w:rPr>
        <w:t xml:space="preserve"> </w:t>
      </w:r>
      <w:proofErr w:type="spellStart"/>
      <w:r w:rsidRPr="007940EA">
        <w:rPr>
          <w:rFonts w:asciiTheme="minorHAnsi" w:hAnsiTheme="minorHAnsi" w:cstheme="minorHAnsi"/>
          <w:lang w:val="bg-BG"/>
        </w:rPr>
        <w:t>Самобор</w:t>
      </w:r>
      <w:proofErr w:type="spellEnd"/>
      <w:r w:rsidRPr="007940EA">
        <w:rPr>
          <w:rFonts w:asciiTheme="minorHAnsi" w:hAnsiTheme="minorHAnsi" w:cstheme="minorHAnsi"/>
          <w:lang w:val="bg-BG"/>
        </w:rPr>
        <w:t xml:space="preserve"> и изпълнението на програми и насърчаване на предприемачеството и туризма чрез програмите на Центъра за предприемачество </w:t>
      </w:r>
      <w:proofErr w:type="spellStart"/>
      <w:r w:rsidRPr="007940EA">
        <w:rPr>
          <w:rFonts w:asciiTheme="minorHAnsi" w:hAnsiTheme="minorHAnsi" w:cstheme="minorHAnsi"/>
          <w:lang w:val="bg-BG"/>
        </w:rPr>
        <w:t>Самобор</w:t>
      </w:r>
      <w:proofErr w:type="spellEnd"/>
      <w:r w:rsidRPr="007940EA">
        <w:rPr>
          <w:rFonts w:asciiTheme="minorHAnsi" w:hAnsiTheme="minorHAnsi" w:cstheme="minorHAnsi"/>
          <w:lang w:val="bg-BG"/>
        </w:rPr>
        <w:t>.</w:t>
      </w:r>
    </w:p>
    <w:p w:rsidR="001A3F8E" w:rsidRDefault="001A3F8E" w:rsidP="007940EA">
      <w:pPr>
        <w:pStyle w:val="NormalWeb"/>
        <w:spacing w:before="0" w:beforeAutospacing="0" w:after="120" w:afterAutospacing="0"/>
        <w:jc w:val="both"/>
        <w:rPr>
          <w:rFonts w:asciiTheme="minorHAnsi" w:hAnsiTheme="minorHAnsi" w:cstheme="minorHAnsi"/>
          <w:b/>
          <w:smallCaps/>
          <w:lang w:val="bg-BG"/>
        </w:rPr>
      </w:pPr>
    </w:p>
    <w:p w:rsidR="001A3F8E" w:rsidRDefault="0096746E" w:rsidP="001A3F8E">
      <w:pPr>
        <w:pStyle w:val="NormalWeb"/>
        <w:pBdr>
          <w:top w:val="single" w:sz="4" w:space="1" w:color="auto"/>
          <w:left w:val="single" w:sz="4" w:space="4" w:color="auto"/>
          <w:bottom w:val="single" w:sz="4" w:space="1" w:color="auto"/>
          <w:right w:val="single" w:sz="4" w:space="4" w:color="auto"/>
        </w:pBdr>
        <w:spacing w:before="0" w:beforeAutospacing="0" w:after="120" w:afterAutospacing="0"/>
        <w:jc w:val="both"/>
        <w:outlineLvl w:val="0"/>
        <w:rPr>
          <w:rFonts w:asciiTheme="minorHAnsi" w:hAnsiTheme="minorHAnsi" w:cstheme="minorHAnsi"/>
          <w:b/>
          <w:smallCaps/>
          <w:lang w:val="bg-BG"/>
        </w:rPr>
      </w:pPr>
      <w:bookmarkStart w:id="7" w:name="_Toc109129076"/>
      <w:r w:rsidRPr="001A3F8E">
        <w:rPr>
          <w:rFonts w:asciiTheme="minorHAnsi" w:hAnsiTheme="minorHAnsi" w:cstheme="minorHAnsi"/>
          <w:b/>
          <w:smallCaps/>
          <w:lang w:val="bg-BG"/>
        </w:rPr>
        <w:t>Дубровник</w:t>
      </w:r>
      <w:bookmarkEnd w:id="7"/>
    </w:p>
    <w:p w:rsidR="0096746E" w:rsidRPr="007940EA" w:rsidRDefault="0096746E" w:rsidP="001A3F8E">
      <w:pPr>
        <w:pStyle w:val="NormalWeb"/>
        <w:pBdr>
          <w:top w:val="single" w:sz="4" w:space="1" w:color="auto"/>
          <w:left w:val="single" w:sz="4" w:space="4" w:color="auto"/>
          <w:bottom w:val="single" w:sz="4" w:space="1" w:color="auto"/>
          <w:right w:val="single" w:sz="4" w:space="4" w:color="auto"/>
        </w:pBdr>
        <w:spacing w:before="0" w:beforeAutospacing="0" w:after="120" w:afterAutospacing="0"/>
        <w:jc w:val="both"/>
        <w:rPr>
          <w:rFonts w:asciiTheme="minorHAnsi" w:hAnsiTheme="minorHAnsi" w:cstheme="minorHAnsi"/>
          <w:lang w:val="bg-BG"/>
        </w:rPr>
      </w:pPr>
      <w:r w:rsidRPr="007940EA">
        <w:rPr>
          <w:rFonts w:asciiTheme="minorHAnsi" w:hAnsiTheme="minorHAnsi" w:cstheme="minorHAnsi"/>
          <w:lang w:val="bg-BG"/>
        </w:rPr>
        <w:t xml:space="preserve">1,2 милиона </w:t>
      </w:r>
      <w:proofErr w:type="spellStart"/>
      <w:r w:rsidRPr="007940EA">
        <w:rPr>
          <w:rFonts w:asciiTheme="minorHAnsi" w:hAnsiTheme="minorHAnsi" w:cstheme="minorHAnsi"/>
          <w:lang w:val="bg-BG"/>
        </w:rPr>
        <w:t>куни</w:t>
      </w:r>
      <w:proofErr w:type="spellEnd"/>
      <w:r w:rsidRPr="007940EA">
        <w:rPr>
          <w:rFonts w:asciiTheme="minorHAnsi" w:hAnsiTheme="minorHAnsi" w:cstheme="minorHAnsi"/>
          <w:lang w:val="bg-BG"/>
        </w:rPr>
        <w:t xml:space="preserve"> </w:t>
      </w:r>
      <w:r w:rsidR="000D1A50" w:rsidRPr="007940EA">
        <w:rPr>
          <w:rFonts w:asciiTheme="minorHAnsi" w:hAnsiTheme="minorHAnsi" w:cstheme="minorHAnsi"/>
          <w:lang w:val="bg-BG"/>
        </w:rPr>
        <w:t xml:space="preserve">(около 300 000 лева) </w:t>
      </w:r>
      <w:r w:rsidRPr="007940EA">
        <w:rPr>
          <w:rFonts w:asciiTheme="minorHAnsi" w:hAnsiTheme="minorHAnsi" w:cstheme="minorHAnsi"/>
          <w:lang w:val="bg-BG"/>
        </w:rPr>
        <w:t>за занаятчии</w:t>
      </w:r>
      <w:r w:rsidR="000D1A50" w:rsidRPr="007940EA">
        <w:rPr>
          <w:rFonts w:asciiTheme="minorHAnsi" w:hAnsiTheme="minorHAnsi" w:cstheme="minorHAnsi"/>
          <w:lang w:val="bg-BG"/>
        </w:rPr>
        <w:t>.</w:t>
      </w:r>
    </w:p>
    <w:p w:rsidR="001A3F8E" w:rsidRDefault="0096746E" w:rsidP="001A3F8E">
      <w:pPr>
        <w:pStyle w:val="NormalWeb"/>
        <w:pBdr>
          <w:top w:val="single" w:sz="4" w:space="1" w:color="auto"/>
          <w:left w:val="single" w:sz="4" w:space="4" w:color="auto"/>
          <w:bottom w:val="single" w:sz="4" w:space="1" w:color="auto"/>
          <w:right w:val="single" w:sz="4" w:space="4" w:color="auto"/>
        </w:pBdr>
        <w:spacing w:before="0" w:beforeAutospacing="0" w:after="120" w:afterAutospacing="0"/>
        <w:jc w:val="both"/>
        <w:rPr>
          <w:rFonts w:asciiTheme="minorHAnsi" w:hAnsiTheme="minorHAnsi" w:cstheme="minorHAnsi"/>
          <w:lang w:val="bg-BG"/>
        </w:rPr>
      </w:pPr>
      <w:r w:rsidRPr="007940EA">
        <w:rPr>
          <w:rFonts w:asciiTheme="minorHAnsi" w:hAnsiTheme="minorHAnsi" w:cstheme="minorHAnsi"/>
          <w:lang w:val="bg-BG"/>
        </w:rPr>
        <w:t xml:space="preserve">Миналата година в Дубровник са </w:t>
      </w:r>
      <w:r w:rsidR="000D1A50" w:rsidRPr="007940EA">
        <w:rPr>
          <w:rFonts w:asciiTheme="minorHAnsi" w:hAnsiTheme="minorHAnsi" w:cstheme="minorHAnsi"/>
          <w:lang w:val="bg-BG"/>
        </w:rPr>
        <w:t>регистрирани</w:t>
      </w:r>
      <w:r w:rsidRPr="007940EA">
        <w:rPr>
          <w:rFonts w:asciiTheme="minorHAnsi" w:hAnsiTheme="minorHAnsi" w:cstheme="minorHAnsi"/>
          <w:lang w:val="bg-BG"/>
        </w:rPr>
        <w:t xml:space="preserve"> 161 нови компании. </w:t>
      </w:r>
    </w:p>
    <w:p w:rsidR="0096746E" w:rsidRPr="007940EA" w:rsidRDefault="000D1A50" w:rsidP="007940EA">
      <w:pPr>
        <w:pStyle w:val="NormalWeb"/>
        <w:spacing w:before="0" w:beforeAutospacing="0" w:after="120" w:afterAutospacing="0"/>
        <w:jc w:val="both"/>
        <w:rPr>
          <w:rFonts w:asciiTheme="minorHAnsi" w:hAnsiTheme="minorHAnsi" w:cstheme="minorHAnsi"/>
          <w:lang w:val="bg-BG"/>
        </w:rPr>
      </w:pPr>
      <w:r w:rsidRPr="007940EA">
        <w:rPr>
          <w:rFonts w:asciiTheme="minorHAnsi" w:hAnsiTheme="minorHAnsi" w:cstheme="minorHAnsi"/>
          <w:lang w:val="bg-BG"/>
        </w:rPr>
        <w:t>Г</w:t>
      </w:r>
      <w:r w:rsidR="0096746E" w:rsidRPr="007940EA">
        <w:rPr>
          <w:rFonts w:asciiTheme="minorHAnsi" w:hAnsiTheme="minorHAnsi" w:cstheme="minorHAnsi"/>
          <w:lang w:val="bg-BG"/>
        </w:rPr>
        <w:t xml:space="preserve">рад Дубровник разработва и изпълнява няколко програми, предназначени за предприемачи, най-известните от които са Подкрепа </w:t>
      </w:r>
      <w:r w:rsidRPr="007940EA">
        <w:rPr>
          <w:rFonts w:asciiTheme="minorHAnsi" w:hAnsiTheme="minorHAnsi" w:cstheme="minorHAnsi"/>
          <w:lang w:val="bg-BG"/>
        </w:rPr>
        <w:t>з</w:t>
      </w:r>
      <w:r w:rsidR="0096746E" w:rsidRPr="007940EA">
        <w:rPr>
          <w:rFonts w:asciiTheme="minorHAnsi" w:hAnsiTheme="minorHAnsi" w:cstheme="minorHAnsi"/>
          <w:lang w:val="bg-BG"/>
        </w:rPr>
        <w:t xml:space="preserve">а традиционни занаяти и Подкрепа за жени предприемачи. В края на април </w:t>
      </w:r>
      <w:r w:rsidRPr="007940EA">
        <w:rPr>
          <w:rFonts w:asciiTheme="minorHAnsi" w:hAnsiTheme="minorHAnsi" w:cstheme="minorHAnsi"/>
          <w:lang w:val="bg-BG"/>
        </w:rPr>
        <w:t xml:space="preserve">2022 г. </w:t>
      </w:r>
      <w:r w:rsidR="0096746E" w:rsidRPr="007940EA">
        <w:rPr>
          <w:rFonts w:asciiTheme="minorHAnsi" w:hAnsiTheme="minorHAnsi" w:cstheme="minorHAnsi"/>
          <w:lang w:val="bg-BG"/>
        </w:rPr>
        <w:t>град Дубровник обяви годишен търг за безвъзмездни средства за занаятчии, които извършват традиционни занаятчийски дейности в района на град Дубровник. През 2022 г. ще отпус</w:t>
      </w:r>
      <w:r w:rsidR="00937F4E" w:rsidRPr="007940EA">
        <w:rPr>
          <w:rFonts w:asciiTheme="minorHAnsi" w:hAnsiTheme="minorHAnsi" w:cstheme="minorHAnsi"/>
          <w:lang w:val="bg-BG"/>
        </w:rPr>
        <w:t>ка</w:t>
      </w:r>
      <w:r w:rsidR="0096746E" w:rsidRPr="007940EA">
        <w:rPr>
          <w:rFonts w:asciiTheme="minorHAnsi" w:hAnsiTheme="minorHAnsi" w:cstheme="minorHAnsi"/>
          <w:lang w:val="bg-BG"/>
        </w:rPr>
        <w:t xml:space="preserve"> общо 50 помощи в размер </w:t>
      </w:r>
      <w:r w:rsidR="008B17C4" w:rsidRPr="007940EA">
        <w:rPr>
          <w:rFonts w:asciiTheme="minorHAnsi" w:hAnsiTheme="minorHAnsi" w:cstheme="minorHAnsi"/>
          <w:lang w:val="bg-BG"/>
        </w:rPr>
        <w:t>на</w:t>
      </w:r>
      <w:r w:rsidR="0096746E" w:rsidRPr="007940EA">
        <w:rPr>
          <w:rFonts w:asciiTheme="minorHAnsi" w:hAnsiTheme="minorHAnsi" w:cstheme="minorHAnsi"/>
          <w:lang w:val="bg-BG"/>
        </w:rPr>
        <w:t xml:space="preserve"> 2000 </w:t>
      </w:r>
      <w:proofErr w:type="spellStart"/>
      <w:r w:rsidR="0096746E" w:rsidRPr="007940EA">
        <w:rPr>
          <w:rFonts w:asciiTheme="minorHAnsi" w:hAnsiTheme="minorHAnsi" w:cstheme="minorHAnsi"/>
          <w:lang w:val="bg-BG"/>
        </w:rPr>
        <w:t>куни</w:t>
      </w:r>
      <w:proofErr w:type="spellEnd"/>
      <w:r w:rsidR="0096746E" w:rsidRPr="007940EA">
        <w:rPr>
          <w:rFonts w:asciiTheme="minorHAnsi" w:hAnsiTheme="minorHAnsi" w:cstheme="minorHAnsi"/>
          <w:lang w:val="bg-BG"/>
        </w:rPr>
        <w:t xml:space="preserve"> </w:t>
      </w:r>
      <w:r w:rsidR="008B17C4" w:rsidRPr="007940EA">
        <w:rPr>
          <w:rFonts w:asciiTheme="minorHAnsi" w:hAnsiTheme="minorHAnsi" w:cstheme="minorHAnsi"/>
          <w:lang w:val="bg-BG"/>
        </w:rPr>
        <w:t xml:space="preserve">(около 520 лева) </w:t>
      </w:r>
      <w:r w:rsidR="00937F4E" w:rsidRPr="007940EA">
        <w:rPr>
          <w:rFonts w:asciiTheme="minorHAnsi" w:hAnsiTheme="minorHAnsi" w:cstheme="minorHAnsi"/>
          <w:lang w:val="bg-BG"/>
        </w:rPr>
        <w:t>месечно</w:t>
      </w:r>
      <w:r w:rsidR="0096746E" w:rsidRPr="007940EA">
        <w:rPr>
          <w:rFonts w:asciiTheme="minorHAnsi" w:hAnsiTheme="minorHAnsi" w:cstheme="minorHAnsi"/>
          <w:lang w:val="bg-BG"/>
        </w:rPr>
        <w:t xml:space="preserve">. </w:t>
      </w:r>
      <w:r w:rsidR="008B17C4" w:rsidRPr="007940EA">
        <w:rPr>
          <w:rFonts w:asciiTheme="minorHAnsi" w:hAnsiTheme="minorHAnsi" w:cstheme="minorHAnsi"/>
          <w:lang w:val="bg-BG"/>
        </w:rPr>
        <w:t xml:space="preserve">Планирано е да се изплащат </w:t>
      </w:r>
      <w:r w:rsidR="0096746E" w:rsidRPr="007940EA">
        <w:rPr>
          <w:rFonts w:asciiTheme="minorHAnsi" w:hAnsiTheme="minorHAnsi" w:cstheme="minorHAnsi"/>
          <w:lang w:val="bg-BG"/>
        </w:rPr>
        <w:t>през цялата година, а не само в рамките на 6 месеца, каквато</w:t>
      </w:r>
      <w:r w:rsidR="008B17C4" w:rsidRPr="007940EA">
        <w:rPr>
          <w:rFonts w:asciiTheme="minorHAnsi" w:hAnsiTheme="minorHAnsi" w:cstheme="minorHAnsi"/>
          <w:lang w:val="bg-BG"/>
        </w:rPr>
        <w:t xml:space="preserve"> е било до момента</w:t>
      </w:r>
      <w:r w:rsidR="0096746E" w:rsidRPr="007940EA">
        <w:rPr>
          <w:rFonts w:asciiTheme="minorHAnsi" w:hAnsiTheme="minorHAnsi" w:cstheme="minorHAnsi"/>
          <w:lang w:val="bg-BG"/>
        </w:rPr>
        <w:t>.</w:t>
      </w:r>
    </w:p>
    <w:p w:rsidR="0096746E" w:rsidRPr="007940EA" w:rsidRDefault="0096746E" w:rsidP="007940EA">
      <w:pPr>
        <w:pStyle w:val="NormalWeb"/>
        <w:spacing w:before="0" w:beforeAutospacing="0" w:after="120" w:afterAutospacing="0"/>
        <w:jc w:val="both"/>
        <w:rPr>
          <w:rFonts w:asciiTheme="minorHAnsi" w:hAnsiTheme="minorHAnsi" w:cstheme="minorHAnsi"/>
          <w:lang w:val="bg-BG"/>
        </w:rPr>
      </w:pPr>
      <w:r w:rsidRPr="007940EA">
        <w:rPr>
          <w:rFonts w:asciiTheme="minorHAnsi" w:hAnsiTheme="minorHAnsi" w:cstheme="minorHAnsi"/>
          <w:lang w:val="bg-BG"/>
        </w:rPr>
        <w:t xml:space="preserve">В бюджета за 2022 г. за целта са предвидени 1,2 млн. </w:t>
      </w:r>
      <w:proofErr w:type="spellStart"/>
      <w:r w:rsidRPr="007940EA">
        <w:rPr>
          <w:rFonts w:asciiTheme="minorHAnsi" w:hAnsiTheme="minorHAnsi" w:cstheme="minorHAnsi"/>
          <w:lang w:val="bg-BG"/>
        </w:rPr>
        <w:t>куни</w:t>
      </w:r>
      <w:proofErr w:type="spellEnd"/>
      <w:r w:rsidRPr="007940EA">
        <w:rPr>
          <w:rFonts w:asciiTheme="minorHAnsi" w:hAnsiTheme="minorHAnsi" w:cstheme="minorHAnsi"/>
          <w:lang w:val="bg-BG"/>
        </w:rPr>
        <w:t xml:space="preserve"> </w:t>
      </w:r>
      <w:r w:rsidR="00E17C80" w:rsidRPr="007940EA">
        <w:rPr>
          <w:rFonts w:asciiTheme="minorHAnsi" w:hAnsiTheme="minorHAnsi" w:cstheme="minorHAnsi"/>
          <w:lang w:val="bg-BG"/>
        </w:rPr>
        <w:t xml:space="preserve">(около 300 000 лева) </w:t>
      </w:r>
      <w:r w:rsidRPr="007940EA">
        <w:rPr>
          <w:rFonts w:asciiTheme="minorHAnsi" w:hAnsiTheme="minorHAnsi" w:cstheme="minorHAnsi"/>
          <w:lang w:val="bg-BG"/>
        </w:rPr>
        <w:t>за 50 занаятчии.</w:t>
      </w:r>
    </w:p>
    <w:p w:rsidR="0096746E" w:rsidRPr="007940EA" w:rsidRDefault="0096746E" w:rsidP="007940EA">
      <w:pPr>
        <w:pStyle w:val="NormalWeb"/>
        <w:spacing w:before="0" w:beforeAutospacing="0" w:after="120" w:afterAutospacing="0"/>
        <w:jc w:val="both"/>
        <w:rPr>
          <w:rFonts w:asciiTheme="minorHAnsi" w:hAnsiTheme="minorHAnsi" w:cstheme="minorHAnsi"/>
          <w:lang w:val="bg-BG"/>
        </w:rPr>
      </w:pPr>
      <w:r w:rsidRPr="007940EA">
        <w:rPr>
          <w:rFonts w:asciiTheme="minorHAnsi" w:hAnsiTheme="minorHAnsi" w:cstheme="minorHAnsi"/>
          <w:lang w:val="bg-BG"/>
        </w:rPr>
        <w:t xml:space="preserve">Броят на предоставените субсидии непрекъснато нараства. От 30 получатели на субсидии през 2018 г. през следващата година са отпуснати 42 помощи. През миналата година са сключени общо 48 договора, одобрени са безвъзмездни средства за 6 нови </w:t>
      </w:r>
      <w:r w:rsidR="00E17C80" w:rsidRPr="007940EA">
        <w:rPr>
          <w:rFonts w:asciiTheme="minorHAnsi" w:hAnsiTheme="minorHAnsi" w:cstheme="minorHAnsi"/>
          <w:lang w:val="bg-BG"/>
        </w:rPr>
        <w:t>компании</w:t>
      </w:r>
      <w:r w:rsidRPr="007940EA">
        <w:rPr>
          <w:rFonts w:asciiTheme="minorHAnsi" w:hAnsiTheme="minorHAnsi" w:cstheme="minorHAnsi"/>
          <w:lang w:val="bg-BG"/>
        </w:rPr>
        <w:t>.</w:t>
      </w:r>
    </w:p>
    <w:p w:rsidR="0096746E" w:rsidRPr="007940EA" w:rsidRDefault="0096746E" w:rsidP="007940EA">
      <w:pPr>
        <w:pStyle w:val="NormalWeb"/>
        <w:spacing w:before="0" w:beforeAutospacing="0" w:after="120" w:afterAutospacing="0"/>
        <w:jc w:val="both"/>
        <w:rPr>
          <w:rFonts w:asciiTheme="minorHAnsi" w:hAnsiTheme="minorHAnsi" w:cstheme="minorHAnsi"/>
          <w:lang w:val="bg-BG"/>
        </w:rPr>
      </w:pPr>
      <w:r w:rsidRPr="007940EA">
        <w:rPr>
          <w:rFonts w:asciiTheme="minorHAnsi" w:hAnsiTheme="minorHAnsi" w:cstheme="minorHAnsi"/>
          <w:lang w:val="bg-BG"/>
        </w:rPr>
        <w:t>Критериите за отпускане на субсидии включват продължителността на традицията</w:t>
      </w:r>
      <w:r w:rsidR="00E17C80" w:rsidRPr="007940EA">
        <w:rPr>
          <w:rFonts w:asciiTheme="minorHAnsi" w:hAnsiTheme="minorHAnsi" w:cstheme="minorHAnsi"/>
          <w:lang w:val="bg-BG"/>
        </w:rPr>
        <w:t xml:space="preserve"> на занаята</w:t>
      </w:r>
      <w:r w:rsidRPr="007940EA">
        <w:rPr>
          <w:rFonts w:asciiTheme="minorHAnsi" w:hAnsiTheme="minorHAnsi" w:cstheme="minorHAnsi"/>
          <w:lang w:val="bg-BG"/>
        </w:rPr>
        <w:t>, дефицита на занаята, минали резултати, желанието на занаятчията да предаде придобитите знания на наследниците си и желанието периодично да организира изложби и представяния на своите продукти, за да за насърчаване на дубровнишкото майсторство.</w:t>
      </w:r>
    </w:p>
    <w:p w:rsidR="0096746E" w:rsidRPr="007940EA" w:rsidRDefault="0096746E" w:rsidP="007940EA">
      <w:pPr>
        <w:pStyle w:val="NormalWeb"/>
        <w:spacing w:before="0" w:beforeAutospacing="0" w:after="120" w:afterAutospacing="0"/>
        <w:jc w:val="both"/>
        <w:rPr>
          <w:rFonts w:asciiTheme="minorHAnsi" w:hAnsiTheme="minorHAnsi" w:cstheme="minorHAnsi"/>
          <w:lang w:val="bg-BG"/>
        </w:rPr>
      </w:pPr>
      <w:r w:rsidRPr="007940EA">
        <w:rPr>
          <w:rFonts w:asciiTheme="minorHAnsi" w:hAnsiTheme="minorHAnsi" w:cstheme="minorHAnsi"/>
          <w:lang w:val="bg-BG"/>
        </w:rPr>
        <w:t xml:space="preserve">Градската администрация подкрепя работата на жените предприемачи като част от проекта „Развитие на женското предприемачество в град Дубровник“, организиран от град Дубровник с Хърватската </w:t>
      </w:r>
      <w:r w:rsidR="00E17C80" w:rsidRPr="007940EA">
        <w:rPr>
          <w:rFonts w:asciiTheme="minorHAnsi" w:hAnsiTheme="minorHAnsi" w:cstheme="minorHAnsi"/>
          <w:lang w:val="bg-BG"/>
        </w:rPr>
        <w:t>стопанска</w:t>
      </w:r>
      <w:r w:rsidRPr="007940EA">
        <w:rPr>
          <w:rFonts w:asciiTheme="minorHAnsi" w:hAnsiTheme="minorHAnsi" w:cstheme="minorHAnsi"/>
          <w:lang w:val="bg-BG"/>
        </w:rPr>
        <w:t xml:space="preserve"> камара – О</w:t>
      </w:r>
      <w:r w:rsidR="00E17C80" w:rsidRPr="007940EA">
        <w:rPr>
          <w:rFonts w:asciiTheme="minorHAnsi" w:hAnsiTheme="minorHAnsi" w:cstheme="minorHAnsi"/>
          <w:lang w:val="bg-BG"/>
        </w:rPr>
        <w:t xml:space="preserve">бластна </w:t>
      </w:r>
      <w:r w:rsidRPr="007940EA">
        <w:rPr>
          <w:rFonts w:asciiTheme="minorHAnsi" w:hAnsiTheme="minorHAnsi" w:cstheme="minorHAnsi"/>
          <w:lang w:val="bg-BG"/>
        </w:rPr>
        <w:t>камара на Дубровник и Хърватската асоциация на бизнес жените „</w:t>
      </w:r>
      <w:proofErr w:type="spellStart"/>
      <w:r w:rsidRPr="007940EA">
        <w:rPr>
          <w:rFonts w:asciiTheme="minorHAnsi" w:hAnsiTheme="minorHAnsi" w:cstheme="minorHAnsi"/>
          <w:lang w:val="bg-BG"/>
        </w:rPr>
        <w:t>Круг</w:t>
      </w:r>
      <w:proofErr w:type="spellEnd"/>
      <w:r w:rsidRPr="007940EA">
        <w:rPr>
          <w:rFonts w:asciiTheme="minorHAnsi" w:hAnsiTheme="minorHAnsi" w:cstheme="minorHAnsi"/>
          <w:lang w:val="bg-BG"/>
        </w:rPr>
        <w:t xml:space="preserve"> “ – филиал Дубровник.</w:t>
      </w:r>
    </w:p>
    <w:p w:rsidR="0096746E" w:rsidRPr="007940EA" w:rsidRDefault="0096746E" w:rsidP="007940EA">
      <w:pPr>
        <w:pStyle w:val="NormalWeb"/>
        <w:spacing w:before="0" w:beforeAutospacing="0" w:after="120" w:afterAutospacing="0"/>
        <w:jc w:val="both"/>
        <w:rPr>
          <w:rFonts w:asciiTheme="minorHAnsi" w:hAnsiTheme="minorHAnsi" w:cstheme="minorHAnsi"/>
          <w:lang w:val="bg-BG"/>
        </w:rPr>
      </w:pPr>
      <w:r w:rsidRPr="007940EA">
        <w:rPr>
          <w:rFonts w:asciiTheme="minorHAnsi" w:hAnsiTheme="minorHAnsi" w:cstheme="minorHAnsi"/>
          <w:lang w:val="bg-BG"/>
        </w:rPr>
        <w:t>Целта на програмата е да засили предприемаческия потенциал на жените в предприемачеството, да насърчи самостоятелната заетост на жените в град Дубровник, както и да постигне равенство между половете чрез икономическо овластяване на жените.</w:t>
      </w:r>
    </w:p>
    <w:p w:rsidR="0096746E" w:rsidRPr="007940EA" w:rsidRDefault="00E17C80" w:rsidP="007940EA">
      <w:pPr>
        <w:pStyle w:val="NormalWeb"/>
        <w:spacing w:before="0" w:beforeAutospacing="0" w:after="120" w:afterAutospacing="0"/>
        <w:jc w:val="both"/>
        <w:rPr>
          <w:rFonts w:asciiTheme="minorHAnsi" w:hAnsiTheme="minorHAnsi" w:cstheme="minorHAnsi"/>
          <w:lang w:val="bg-BG"/>
        </w:rPr>
      </w:pPr>
      <w:r w:rsidRPr="007940EA">
        <w:rPr>
          <w:rFonts w:asciiTheme="minorHAnsi" w:hAnsiTheme="minorHAnsi" w:cstheme="minorHAnsi"/>
          <w:lang w:val="bg-BG"/>
        </w:rPr>
        <w:t>През 2022</w:t>
      </w:r>
      <w:r w:rsidR="0096746E" w:rsidRPr="007940EA">
        <w:rPr>
          <w:rFonts w:asciiTheme="minorHAnsi" w:hAnsiTheme="minorHAnsi" w:cstheme="minorHAnsi"/>
          <w:lang w:val="bg-BG"/>
        </w:rPr>
        <w:t xml:space="preserve"> година обявяването на публичната покана е предшествано от промени и привеждане в съответствие с новосъздадените обстоятелства и ситуацията, в която се намират предприемачите във връзка с пандемията от COVID 19, която значително засегна икономиката на град Дубровник.</w:t>
      </w:r>
    </w:p>
    <w:p w:rsidR="0096746E" w:rsidRPr="007940EA" w:rsidRDefault="0096746E" w:rsidP="007940EA">
      <w:pPr>
        <w:pStyle w:val="NormalWeb"/>
        <w:spacing w:before="0" w:beforeAutospacing="0" w:after="120" w:afterAutospacing="0"/>
        <w:jc w:val="both"/>
        <w:rPr>
          <w:rFonts w:asciiTheme="minorHAnsi" w:hAnsiTheme="minorHAnsi" w:cstheme="minorHAnsi"/>
          <w:lang w:val="bg-BG"/>
        </w:rPr>
      </w:pPr>
      <w:r w:rsidRPr="007940EA">
        <w:rPr>
          <w:rFonts w:asciiTheme="minorHAnsi" w:hAnsiTheme="minorHAnsi" w:cstheme="minorHAnsi"/>
          <w:lang w:val="bg-BG"/>
        </w:rPr>
        <w:t xml:space="preserve">Чрез работата на DURA (Агенция за бизнес развитие на Дубровник) се реализира проектът Предприемачески инкубатор (фабрика за идеи), който дава възможност на млади предприемачи и иноватори. DURA провежда и серия от обучения, предназначени за предприемачи в развитието на селските райони. </w:t>
      </w:r>
    </w:p>
    <w:p w:rsidR="001A3F8E" w:rsidRDefault="001A3F8E" w:rsidP="007940EA">
      <w:pPr>
        <w:pStyle w:val="NormalWeb"/>
        <w:spacing w:before="0" w:beforeAutospacing="0" w:after="120" w:afterAutospacing="0"/>
        <w:jc w:val="both"/>
        <w:rPr>
          <w:rFonts w:asciiTheme="minorHAnsi" w:hAnsiTheme="minorHAnsi" w:cstheme="minorHAnsi"/>
          <w:b/>
          <w:smallCaps/>
          <w:lang w:val="bg-BG"/>
        </w:rPr>
      </w:pPr>
    </w:p>
    <w:p w:rsidR="001A3F8E" w:rsidRDefault="0096746E" w:rsidP="001A3F8E">
      <w:pPr>
        <w:pStyle w:val="NormalWeb"/>
        <w:pBdr>
          <w:top w:val="single" w:sz="4" w:space="1" w:color="auto"/>
          <w:left w:val="single" w:sz="4" w:space="4" w:color="auto"/>
          <w:bottom w:val="single" w:sz="4" w:space="1" w:color="auto"/>
          <w:right w:val="single" w:sz="4" w:space="4" w:color="auto"/>
        </w:pBdr>
        <w:spacing w:before="0" w:beforeAutospacing="0" w:after="120" w:afterAutospacing="0"/>
        <w:jc w:val="both"/>
        <w:outlineLvl w:val="0"/>
        <w:rPr>
          <w:rFonts w:asciiTheme="minorHAnsi" w:hAnsiTheme="minorHAnsi" w:cstheme="minorHAnsi"/>
          <w:b/>
          <w:smallCaps/>
          <w:lang w:val="bg-BG"/>
        </w:rPr>
      </w:pPr>
      <w:bookmarkStart w:id="8" w:name="_Toc109129077"/>
      <w:r w:rsidRPr="001A3F8E">
        <w:rPr>
          <w:rFonts w:asciiTheme="minorHAnsi" w:hAnsiTheme="minorHAnsi" w:cstheme="minorHAnsi"/>
          <w:b/>
          <w:smallCaps/>
          <w:lang w:val="bg-BG"/>
        </w:rPr>
        <w:t>Бели Манастир</w:t>
      </w:r>
      <w:bookmarkEnd w:id="8"/>
    </w:p>
    <w:p w:rsidR="0096746E" w:rsidRPr="007940EA" w:rsidRDefault="0096746E" w:rsidP="001A3F8E">
      <w:pPr>
        <w:pStyle w:val="NormalWeb"/>
        <w:pBdr>
          <w:top w:val="single" w:sz="4" w:space="1" w:color="auto"/>
          <w:left w:val="single" w:sz="4" w:space="4" w:color="auto"/>
          <w:bottom w:val="single" w:sz="4" w:space="1" w:color="auto"/>
          <w:right w:val="single" w:sz="4" w:space="4" w:color="auto"/>
        </w:pBdr>
        <w:spacing w:before="0" w:beforeAutospacing="0" w:after="120" w:afterAutospacing="0"/>
        <w:jc w:val="both"/>
        <w:rPr>
          <w:rFonts w:asciiTheme="minorHAnsi" w:hAnsiTheme="minorHAnsi" w:cstheme="minorHAnsi"/>
          <w:lang w:val="bg-BG"/>
        </w:rPr>
      </w:pPr>
      <w:r w:rsidRPr="007940EA">
        <w:rPr>
          <w:rFonts w:asciiTheme="minorHAnsi" w:hAnsiTheme="minorHAnsi" w:cstheme="minorHAnsi"/>
          <w:lang w:val="bg-BG"/>
        </w:rPr>
        <w:t xml:space="preserve">Град Бели Манастир има 116 </w:t>
      </w:r>
      <w:r w:rsidR="00AB25B4" w:rsidRPr="007940EA">
        <w:rPr>
          <w:rFonts w:asciiTheme="minorHAnsi" w:hAnsiTheme="minorHAnsi" w:cstheme="minorHAnsi"/>
          <w:lang w:val="bg-BG"/>
        </w:rPr>
        <w:t>%</w:t>
      </w:r>
      <w:r w:rsidRPr="007940EA">
        <w:rPr>
          <w:rFonts w:asciiTheme="minorHAnsi" w:hAnsiTheme="minorHAnsi" w:cstheme="minorHAnsi"/>
          <w:lang w:val="bg-BG"/>
        </w:rPr>
        <w:t xml:space="preserve"> ръст на фирмите през миналата година.</w:t>
      </w:r>
    </w:p>
    <w:p w:rsidR="0096746E" w:rsidRPr="007940EA" w:rsidRDefault="00AB25B4" w:rsidP="007940EA">
      <w:pPr>
        <w:pStyle w:val="NormalWeb"/>
        <w:spacing w:before="0" w:beforeAutospacing="0" w:after="120" w:afterAutospacing="0"/>
        <w:jc w:val="both"/>
        <w:rPr>
          <w:rFonts w:asciiTheme="minorHAnsi" w:hAnsiTheme="minorHAnsi" w:cstheme="minorHAnsi"/>
          <w:lang w:val="bg-BG"/>
        </w:rPr>
      </w:pPr>
      <w:r w:rsidRPr="007940EA">
        <w:rPr>
          <w:rFonts w:asciiTheme="minorHAnsi" w:hAnsiTheme="minorHAnsi" w:cstheme="minorHAnsi"/>
          <w:lang w:val="bg-BG"/>
        </w:rPr>
        <w:t>Напоследък</w:t>
      </w:r>
      <w:r w:rsidR="0096746E" w:rsidRPr="007940EA">
        <w:rPr>
          <w:rFonts w:asciiTheme="minorHAnsi" w:hAnsiTheme="minorHAnsi" w:cstheme="minorHAnsi"/>
          <w:lang w:val="bg-BG"/>
        </w:rPr>
        <w:t xml:space="preserve"> в града се </w:t>
      </w:r>
      <w:r w:rsidRPr="007940EA">
        <w:rPr>
          <w:rFonts w:asciiTheme="minorHAnsi" w:hAnsiTheme="minorHAnsi" w:cstheme="minorHAnsi"/>
          <w:lang w:val="bg-BG"/>
        </w:rPr>
        <w:t>наблюдава търсене на градски офис площи от предприемачите, но всичко е за</w:t>
      </w:r>
      <w:r w:rsidR="00937F4E" w:rsidRPr="007940EA">
        <w:rPr>
          <w:rFonts w:asciiTheme="minorHAnsi" w:hAnsiTheme="minorHAnsi" w:cstheme="minorHAnsi"/>
          <w:lang w:val="bg-BG"/>
        </w:rPr>
        <w:t>ето</w:t>
      </w:r>
      <w:r w:rsidR="0096746E" w:rsidRPr="007940EA">
        <w:rPr>
          <w:rFonts w:asciiTheme="minorHAnsi" w:hAnsiTheme="minorHAnsi" w:cstheme="minorHAnsi"/>
          <w:lang w:val="bg-BG"/>
        </w:rPr>
        <w:t>.</w:t>
      </w:r>
    </w:p>
    <w:p w:rsidR="0096746E" w:rsidRPr="007940EA" w:rsidRDefault="00937F4E" w:rsidP="007940EA">
      <w:pPr>
        <w:pStyle w:val="NormalWeb"/>
        <w:spacing w:before="0" w:beforeAutospacing="0" w:after="120" w:afterAutospacing="0"/>
        <w:jc w:val="both"/>
        <w:rPr>
          <w:rFonts w:asciiTheme="minorHAnsi" w:hAnsiTheme="minorHAnsi" w:cstheme="minorHAnsi"/>
          <w:lang w:val="bg-BG"/>
        </w:rPr>
      </w:pPr>
      <w:r w:rsidRPr="007940EA">
        <w:rPr>
          <w:rFonts w:asciiTheme="minorHAnsi" w:hAnsiTheme="minorHAnsi" w:cstheme="minorHAnsi"/>
          <w:lang w:val="bg-BG"/>
        </w:rPr>
        <w:t>Поради</w:t>
      </w:r>
      <w:r w:rsidR="00AB25B4" w:rsidRPr="007940EA">
        <w:rPr>
          <w:rFonts w:asciiTheme="minorHAnsi" w:hAnsiTheme="minorHAnsi" w:cstheme="minorHAnsi"/>
          <w:lang w:val="bg-BG"/>
        </w:rPr>
        <w:t xml:space="preserve"> това,</w:t>
      </w:r>
      <w:r w:rsidR="0096746E" w:rsidRPr="007940EA">
        <w:rPr>
          <w:rFonts w:asciiTheme="minorHAnsi" w:hAnsiTheme="minorHAnsi" w:cstheme="minorHAnsi"/>
          <w:lang w:val="bg-BG"/>
        </w:rPr>
        <w:t xml:space="preserve"> градската управа </w:t>
      </w:r>
      <w:r w:rsidR="00AB25B4" w:rsidRPr="007940EA">
        <w:rPr>
          <w:rFonts w:asciiTheme="minorHAnsi" w:hAnsiTheme="minorHAnsi" w:cstheme="minorHAnsi"/>
          <w:lang w:val="bg-BG"/>
        </w:rPr>
        <w:t xml:space="preserve">е </w:t>
      </w:r>
      <w:r w:rsidR="0096746E" w:rsidRPr="007940EA">
        <w:rPr>
          <w:rFonts w:asciiTheme="minorHAnsi" w:hAnsiTheme="minorHAnsi" w:cstheme="minorHAnsi"/>
          <w:lang w:val="bg-BG"/>
        </w:rPr>
        <w:t>започна</w:t>
      </w:r>
      <w:r w:rsidR="00AB25B4" w:rsidRPr="007940EA">
        <w:rPr>
          <w:rFonts w:asciiTheme="minorHAnsi" w:hAnsiTheme="minorHAnsi" w:cstheme="minorHAnsi"/>
          <w:lang w:val="bg-BG"/>
        </w:rPr>
        <w:t>ла</w:t>
      </w:r>
      <w:r w:rsidR="0096746E" w:rsidRPr="007940EA">
        <w:rPr>
          <w:rFonts w:asciiTheme="minorHAnsi" w:hAnsiTheme="minorHAnsi" w:cstheme="minorHAnsi"/>
          <w:lang w:val="bg-BG"/>
        </w:rPr>
        <w:t xml:space="preserve"> да мисли за модел, по който град Бели Манастир да закупи няколко бизнес помещения, да ги аранжира и да ги отдава под наем на заинтересовани предприемачи.</w:t>
      </w:r>
    </w:p>
    <w:p w:rsidR="0096746E" w:rsidRPr="007940EA" w:rsidRDefault="0096746E" w:rsidP="007940EA">
      <w:pPr>
        <w:pStyle w:val="NormalWeb"/>
        <w:spacing w:before="0" w:beforeAutospacing="0" w:after="120" w:afterAutospacing="0"/>
        <w:jc w:val="both"/>
        <w:rPr>
          <w:rFonts w:asciiTheme="minorHAnsi" w:hAnsiTheme="minorHAnsi" w:cstheme="minorHAnsi"/>
          <w:lang w:val="bg-BG"/>
        </w:rPr>
      </w:pPr>
      <w:r w:rsidRPr="007940EA">
        <w:rPr>
          <w:rFonts w:asciiTheme="minorHAnsi" w:hAnsiTheme="minorHAnsi" w:cstheme="minorHAnsi"/>
          <w:lang w:val="bg-BG"/>
        </w:rPr>
        <w:t xml:space="preserve">Приносът на градската администрация за развитието на икономиката през последните години обаче е много конкретен. От 2018 г. са в сила три основни мерки: подкрепа за повишаване на конкурентоспособността на предприемачите, подкрепа за маркетинг и насърчаване на предприемачите и подкрепа за съфинансиране на инвестиции в стандарти за качество и защита на интелектуалната собственост. През 2018 г. са изплатени 147 739 </w:t>
      </w:r>
      <w:proofErr w:type="spellStart"/>
      <w:r w:rsidR="00AB25B4" w:rsidRPr="007940EA">
        <w:rPr>
          <w:rFonts w:asciiTheme="minorHAnsi" w:hAnsiTheme="minorHAnsi" w:cstheme="minorHAnsi"/>
          <w:lang w:val="bg-BG"/>
        </w:rPr>
        <w:t>куни</w:t>
      </w:r>
      <w:proofErr w:type="spellEnd"/>
      <w:r w:rsidR="00AB25B4" w:rsidRPr="007940EA">
        <w:rPr>
          <w:rFonts w:asciiTheme="minorHAnsi" w:hAnsiTheme="minorHAnsi" w:cstheme="minorHAnsi"/>
          <w:lang w:val="bg-BG"/>
        </w:rPr>
        <w:t xml:space="preserve"> (около 38 000 лева) </w:t>
      </w:r>
      <w:r w:rsidRPr="007940EA">
        <w:rPr>
          <w:rFonts w:asciiTheme="minorHAnsi" w:hAnsiTheme="minorHAnsi" w:cstheme="minorHAnsi"/>
          <w:lang w:val="bg-BG"/>
        </w:rPr>
        <w:t xml:space="preserve">безвъзмездни средства като част от 215 736 </w:t>
      </w:r>
      <w:proofErr w:type="spellStart"/>
      <w:r w:rsidR="00AB25B4" w:rsidRPr="007940EA">
        <w:rPr>
          <w:rFonts w:asciiTheme="minorHAnsi" w:hAnsiTheme="minorHAnsi" w:cstheme="minorHAnsi"/>
          <w:lang w:val="bg-BG"/>
        </w:rPr>
        <w:t>куни</w:t>
      </w:r>
      <w:proofErr w:type="spellEnd"/>
      <w:r w:rsidR="00AB25B4" w:rsidRPr="007940EA">
        <w:rPr>
          <w:rFonts w:asciiTheme="minorHAnsi" w:hAnsiTheme="minorHAnsi" w:cstheme="minorHAnsi"/>
          <w:lang w:val="bg-BG"/>
        </w:rPr>
        <w:t xml:space="preserve"> (около 56 000 лева)</w:t>
      </w:r>
      <w:r w:rsidRPr="007940EA">
        <w:rPr>
          <w:rFonts w:asciiTheme="minorHAnsi" w:hAnsiTheme="minorHAnsi" w:cstheme="minorHAnsi"/>
          <w:lang w:val="bg-BG"/>
        </w:rPr>
        <w:t xml:space="preserve"> инвестиции (68%), а общо осем стопански субекта са получили безвъзмездни средства. През 2019 г. са изплатени 297 289 </w:t>
      </w:r>
      <w:proofErr w:type="spellStart"/>
      <w:r w:rsidR="00AB25B4" w:rsidRPr="007940EA">
        <w:rPr>
          <w:rFonts w:asciiTheme="minorHAnsi" w:hAnsiTheme="minorHAnsi" w:cstheme="minorHAnsi"/>
          <w:lang w:val="bg-BG"/>
        </w:rPr>
        <w:t>куни</w:t>
      </w:r>
      <w:proofErr w:type="spellEnd"/>
      <w:r w:rsidR="00AB25B4" w:rsidRPr="007940EA">
        <w:rPr>
          <w:rFonts w:asciiTheme="minorHAnsi" w:hAnsiTheme="minorHAnsi" w:cstheme="minorHAnsi"/>
          <w:lang w:val="bg-BG"/>
        </w:rPr>
        <w:t xml:space="preserve"> (около 77 000 лева)</w:t>
      </w:r>
      <w:r w:rsidRPr="007940EA">
        <w:rPr>
          <w:rFonts w:asciiTheme="minorHAnsi" w:hAnsiTheme="minorHAnsi" w:cstheme="minorHAnsi"/>
          <w:lang w:val="bg-BG"/>
        </w:rPr>
        <w:t xml:space="preserve"> подкрепа като дял от 431 851,72 </w:t>
      </w:r>
      <w:proofErr w:type="spellStart"/>
      <w:r w:rsidR="00AB25B4" w:rsidRPr="007940EA">
        <w:rPr>
          <w:rFonts w:asciiTheme="minorHAnsi" w:hAnsiTheme="minorHAnsi" w:cstheme="minorHAnsi"/>
          <w:lang w:val="bg-BG"/>
        </w:rPr>
        <w:t>куни</w:t>
      </w:r>
      <w:proofErr w:type="spellEnd"/>
      <w:r w:rsidR="00AB25B4" w:rsidRPr="007940EA">
        <w:rPr>
          <w:rFonts w:asciiTheme="minorHAnsi" w:hAnsiTheme="minorHAnsi" w:cstheme="minorHAnsi"/>
          <w:lang w:val="bg-BG"/>
        </w:rPr>
        <w:t xml:space="preserve"> (около 99 000 лева)</w:t>
      </w:r>
      <w:r w:rsidRPr="007940EA">
        <w:rPr>
          <w:rFonts w:asciiTheme="minorHAnsi" w:hAnsiTheme="minorHAnsi" w:cstheme="minorHAnsi"/>
          <w:lang w:val="bg-BG"/>
        </w:rPr>
        <w:t xml:space="preserve"> в инвестиции (69%), а през 2021 г. са изплатени 295 377 </w:t>
      </w:r>
      <w:proofErr w:type="spellStart"/>
      <w:r w:rsidR="00AB25B4" w:rsidRPr="007940EA">
        <w:rPr>
          <w:rFonts w:asciiTheme="minorHAnsi" w:hAnsiTheme="minorHAnsi" w:cstheme="minorHAnsi"/>
          <w:lang w:val="bg-BG"/>
        </w:rPr>
        <w:t>куни</w:t>
      </w:r>
      <w:proofErr w:type="spellEnd"/>
      <w:r w:rsidR="00AB25B4" w:rsidRPr="007940EA">
        <w:rPr>
          <w:rFonts w:asciiTheme="minorHAnsi" w:hAnsiTheme="minorHAnsi" w:cstheme="minorHAnsi"/>
          <w:lang w:val="bg-BG"/>
        </w:rPr>
        <w:t xml:space="preserve"> (около 76 000 лева)</w:t>
      </w:r>
      <w:r w:rsidRPr="007940EA">
        <w:rPr>
          <w:rFonts w:asciiTheme="minorHAnsi" w:hAnsiTheme="minorHAnsi" w:cstheme="minorHAnsi"/>
          <w:lang w:val="bg-BG"/>
        </w:rPr>
        <w:t xml:space="preserve"> подкрепа, а инвестицията е 423 039,60 </w:t>
      </w:r>
      <w:proofErr w:type="spellStart"/>
      <w:r w:rsidR="00AB25B4" w:rsidRPr="007940EA">
        <w:rPr>
          <w:rFonts w:asciiTheme="minorHAnsi" w:hAnsiTheme="minorHAnsi" w:cstheme="minorHAnsi"/>
          <w:lang w:val="bg-BG"/>
        </w:rPr>
        <w:t>куни</w:t>
      </w:r>
      <w:proofErr w:type="spellEnd"/>
      <w:r w:rsidR="006270AF" w:rsidRPr="007940EA">
        <w:rPr>
          <w:rFonts w:asciiTheme="minorHAnsi" w:hAnsiTheme="minorHAnsi" w:cstheme="minorHAnsi"/>
          <w:lang w:val="bg-BG"/>
        </w:rPr>
        <w:t xml:space="preserve"> около 110 000 лева</w:t>
      </w:r>
      <w:r w:rsidRPr="007940EA">
        <w:rPr>
          <w:rFonts w:asciiTheme="minorHAnsi" w:hAnsiTheme="minorHAnsi" w:cstheme="minorHAnsi"/>
          <w:lang w:val="bg-BG"/>
        </w:rPr>
        <w:t xml:space="preserve"> (70%). През 2019 г. и 2020 г. подкрепа са получ</w:t>
      </w:r>
      <w:r w:rsidR="006270AF" w:rsidRPr="007940EA">
        <w:rPr>
          <w:rFonts w:asciiTheme="minorHAnsi" w:hAnsiTheme="minorHAnsi" w:cstheme="minorHAnsi"/>
          <w:lang w:val="bg-BG"/>
        </w:rPr>
        <w:t>или</w:t>
      </w:r>
      <w:r w:rsidRPr="007940EA">
        <w:rPr>
          <w:rFonts w:asciiTheme="minorHAnsi" w:hAnsiTheme="minorHAnsi" w:cstheme="minorHAnsi"/>
          <w:lang w:val="bg-BG"/>
        </w:rPr>
        <w:t xml:space="preserve"> по 18 стопански субекта </w:t>
      </w:r>
      <w:r w:rsidR="006270AF" w:rsidRPr="007940EA">
        <w:rPr>
          <w:rFonts w:asciiTheme="minorHAnsi" w:hAnsiTheme="minorHAnsi" w:cstheme="minorHAnsi"/>
          <w:lang w:val="bg-BG"/>
        </w:rPr>
        <w:t>годишно</w:t>
      </w:r>
      <w:r w:rsidRPr="007940EA">
        <w:rPr>
          <w:rFonts w:asciiTheme="minorHAnsi" w:hAnsiTheme="minorHAnsi" w:cstheme="minorHAnsi"/>
          <w:lang w:val="bg-BG"/>
        </w:rPr>
        <w:t>.</w:t>
      </w:r>
    </w:p>
    <w:p w:rsidR="0096746E" w:rsidRPr="007940EA" w:rsidRDefault="006270AF" w:rsidP="007940EA">
      <w:pPr>
        <w:pStyle w:val="NormalWeb"/>
        <w:spacing w:before="0" w:beforeAutospacing="0" w:after="120" w:afterAutospacing="0"/>
        <w:jc w:val="both"/>
        <w:rPr>
          <w:rFonts w:asciiTheme="minorHAnsi" w:hAnsiTheme="minorHAnsi" w:cstheme="minorHAnsi"/>
          <w:lang w:val="bg-BG"/>
        </w:rPr>
      </w:pPr>
      <w:r w:rsidRPr="007940EA">
        <w:rPr>
          <w:rFonts w:asciiTheme="minorHAnsi" w:hAnsiTheme="minorHAnsi" w:cstheme="minorHAnsi"/>
          <w:lang w:val="bg-BG"/>
        </w:rPr>
        <w:t>Откакто</w:t>
      </w:r>
      <w:r w:rsidR="0096746E" w:rsidRPr="007940EA">
        <w:rPr>
          <w:rFonts w:asciiTheme="minorHAnsi" w:hAnsiTheme="minorHAnsi" w:cstheme="minorHAnsi"/>
          <w:lang w:val="bg-BG"/>
        </w:rPr>
        <w:t xml:space="preserve"> </w:t>
      </w:r>
      <w:r w:rsidRPr="007940EA">
        <w:rPr>
          <w:rFonts w:asciiTheme="minorHAnsi" w:hAnsiTheme="minorHAnsi" w:cstheme="minorHAnsi"/>
          <w:lang w:val="bg-BG"/>
        </w:rPr>
        <w:t xml:space="preserve">възникна </w:t>
      </w:r>
      <w:r w:rsidR="0096746E" w:rsidRPr="007940EA">
        <w:rPr>
          <w:rFonts w:asciiTheme="minorHAnsi" w:hAnsiTheme="minorHAnsi" w:cstheme="minorHAnsi"/>
          <w:lang w:val="bg-BG"/>
        </w:rPr>
        <w:t xml:space="preserve">пандемията </w:t>
      </w:r>
      <w:proofErr w:type="spellStart"/>
      <w:r w:rsidR="0096746E" w:rsidRPr="007940EA">
        <w:rPr>
          <w:rFonts w:asciiTheme="minorHAnsi" w:hAnsiTheme="minorHAnsi" w:cstheme="minorHAnsi"/>
          <w:lang w:val="bg-BG"/>
        </w:rPr>
        <w:t>коронавирус</w:t>
      </w:r>
      <w:proofErr w:type="spellEnd"/>
      <w:r w:rsidRPr="007940EA">
        <w:rPr>
          <w:rFonts w:asciiTheme="minorHAnsi" w:hAnsiTheme="minorHAnsi" w:cstheme="minorHAnsi"/>
          <w:lang w:val="bg-BG"/>
        </w:rPr>
        <w:t xml:space="preserve">, </w:t>
      </w:r>
      <w:r w:rsidR="0096746E" w:rsidRPr="007940EA">
        <w:rPr>
          <w:rFonts w:asciiTheme="minorHAnsi" w:hAnsiTheme="minorHAnsi" w:cstheme="minorHAnsi"/>
          <w:lang w:val="bg-BG"/>
        </w:rPr>
        <w:t xml:space="preserve">град Бели Манастир </w:t>
      </w:r>
      <w:r w:rsidRPr="007940EA">
        <w:rPr>
          <w:rFonts w:asciiTheme="minorHAnsi" w:hAnsiTheme="minorHAnsi" w:cstheme="minorHAnsi"/>
          <w:lang w:val="bg-BG"/>
        </w:rPr>
        <w:t>е</w:t>
      </w:r>
      <w:r w:rsidR="0096746E" w:rsidRPr="007940EA">
        <w:rPr>
          <w:rFonts w:asciiTheme="minorHAnsi" w:hAnsiTheme="minorHAnsi" w:cstheme="minorHAnsi"/>
          <w:lang w:val="bg-BG"/>
        </w:rPr>
        <w:t xml:space="preserve"> един от първите в Хърватия, който </w:t>
      </w:r>
      <w:r w:rsidRPr="007940EA">
        <w:rPr>
          <w:rFonts w:asciiTheme="minorHAnsi" w:hAnsiTheme="minorHAnsi" w:cstheme="minorHAnsi"/>
          <w:lang w:val="bg-BG"/>
        </w:rPr>
        <w:t xml:space="preserve">е </w:t>
      </w:r>
      <w:r w:rsidR="0096746E" w:rsidRPr="007940EA">
        <w:rPr>
          <w:rFonts w:asciiTheme="minorHAnsi" w:hAnsiTheme="minorHAnsi" w:cstheme="minorHAnsi"/>
          <w:lang w:val="bg-BG"/>
        </w:rPr>
        <w:t>взе</w:t>
      </w:r>
      <w:r w:rsidRPr="007940EA">
        <w:rPr>
          <w:rFonts w:asciiTheme="minorHAnsi" w:hAnsiTheme="minorHAnsi" w:cstheme="minorHAnsi"/>
          <w:lang w:val="bg-BG"/>
        </w:rPr>
        <w:t>л</w:t>
      </w:r>
      <w:r w:rsidR="0096746E" w:rsidRPr="007940EA">
        <w:rPr>
          <w:rFonts w:asciiTheme="minorHAnsi" w:hAnsiTheme="minorHAnsi" w:cstheme="minorHAnsi"/>
          <w:lang w:val="bg-BG"/>
        </w:rPr>
        <w:t xml:space="preserve"> решение относно критериите за отпускане на безвъзмездни средства поради забраната за работа на стопански субекти </w:t>
      </w:r>
      <w:r w:rsidR="00937F4E" w:rsidRPr="007940EA">
        <w:rPr>
          <w:rFonts w:asciiTheme="minorHAnsi" w:hAnsiTheme="minorHAnsi" w:cstheme="minorHAnsi"/>
          <w:lang w:val="bg-BG"/>
        </w:rPr>
        <w:t>с</w:t>
      </w:r>
      <w:r w:rsidR="0096746E" w:rsidRPr="007940EA">
        <w:rPr>
          <w:rFonts w:asciiTheme="minorHAnsi" w:hAnsiTheme="minorHAnsi" w:cstheme="minorHAnsi"/>
          <w:lang w:val="bg-BG"/>
        </w:rPr>
        <w:t xml:space="preserve"> действащите тогава епидемиологични мерки. Размерът на подпомагането се определя от броя на служителите, като през 2020 г. подпомагане </w:t>
      </w:r>
      <w:r w:rsidRPr="007940EA">
        <w:rPr>
          <w:rFonts w:asciiTheme="minorHAnsi" w:hAnsiTheme="minorHAnsi" w:cstheme="minorHAnsi"/>
          <w:lang w:val="bg-BG"/>
        </w:rPr>
        <w:t xml:space="preserve">са </w:t>
      </w:r>
      <w:r w:rsidR="0096746E" w:rsidRPr="007940EA">
        <w:rPr>
          <w:rFonts w:asciiTheme="minorHAnsi" w:hAnsiTheme="minorHAnsi" w:cstheme="minorHAnsi"/>
          <w:lang w:val="bg-BG"/>
        </w:rPr>
        <w:t>получи</w:t>
      </w:r>
      <w:r w:rsidRPr="007940EA">
        <w:rPr>
          <w:rFonts w:asciiTheme="minorHAnsi" w:hAnsiTheme="minorHAnsi" w:cstheme="minorHAnsi"/>
          <w:lang w:val="bg-BG"/>
        </w:rPr>
        <w:t>ли</w:t>
      </w:r>
      <w:r w:rsidR="0096746E" w:rsidRPr="007940EA">
        <w:rPr>
          <w:rFonts w:asciiTheme="minorHAnsi" w:hAnsiTheme="minorHAnsi" w:cstheme="minorHAnsi"/>
          <w:lang w:val="bg-BG"/>
        </w:rPr>
        <w:t xml:space="preserve"> 52 стопански субекта на обща стойност 286 500 </w:t>
      </w:r>
      <w:proofErr w:type="spellStart"/>
      <w:r w:rsidRPr="007940EA">
        <w:rPr>
          <w:rFonts w:asciiTheme="minorHAnsi" w:hAnsiTheme="minorHAnsi" w:cstheme="minorHAnsi"/>
          <w:lang w:val="bg-BG"/>
        </w:rPr>
        <w:t>куни</w:t>
      </w:r>
      <w:proofErr w:type="spellEnd"/>
      <w:r w:rsidRPr="007940EA">
        <w:rPr>
          <w:rFonts w:asciiTheme="minorHAnsi" w:hAnsiTheme="minorHAnsi" w:cstheme="minorHAnsi"/>
          <w:lang w:val="bg-BG"/>
        </w:rPr>
        <w:t xml:space="preserve"> (около 74 000 лева)</w:t>
      </w:r>
      <w:r w:rsidR="0096746E" w:rsidRPr="007940EA">
        <w:rPr>
          <w:rFonts w:asciiTheme="minorHAnsi" w:hAnsiTheme="minorHAnsi" w:cstheme="minorHAnsi"/>
          <w:lang w:val="bg-BG"/>
        </w:rPr>
        <w:t xml:space="preserve">, а през 2021 г. 15 стопански субекта получиха подпомагане в размер на 102 000 </w:t>
      </w:r>
      <w:proofErr w:type="spellStart"/>
      <w:r w:rsidRPr="007940EA">
        <w:rPr>
          <w:rFonts w:asciiTheme="minorHAnsi" w:hAnsiTheme="minorHAnsi" w:cstheme="minorHAnsi"/>
          <w:lang w:val="bg-BG"/>
        </w:rPr>
        <w:t>куни</w:t>
      </w:r>
      <w:proofErr w:type="spellEnd"/>
      <w:r w:rsidRPr="007940EA">
        <w:rPr>
          <w:rFonts w:asciiTheme="minorHAnsi" w:hAnsiTheme="minorHAnsi" w:cstheme="minorHAnsi"/>
          <w:lang w:val="bg-BG"/>
        </w:rPr>
        <w:t xml:space="preserve"> (около 26 000 лева)</w:t>
      </w:r>
      <w:r w:rsidR="0096746E" w:rsidRPr="007940EA">
        <w:rPr>
          <w:rFonts w:asciiTheme="minorHAnsi" w:hAnsiTheme="minorHAnsi" w:cstheme="minorHAnsi"/>
          <w:lang w:val="bg-BG"/>
        </w:rPr>
        <w:t>.</w:t>
      </w:r>
    </w:p>
    <w:p w:rsidR="0096746E" w:rsidRPr="007940EA" w:rsidRDefault="0096746E" w:rsidP="007940EA">
      <w:pPr>
        <w:pStyle w:val="NormalWeb"/>
        <w:spacing w:before="0" w:beforeAutospacing="0" w:after="120" w:afterAutospacing="0"/>
        <w:jc w:val="both"/>
        <w:rPr>
          <w:rFonts w:asciiTheme="minorHAnsi" w:hAnsiTheme="minorHAnsi" w:cstheme="minorHAnsi"/>
          <w:lang w:val="bg-BG"/>
        </w:rPr>
      </w:pPr>
      <w:r w:rsidRPr="007940EA">
        <w:rPr>
          <w:rFonts w:asciiTheme="minorHAnsi" w:hAnsiTheme="minorHAnsi" w:cstheme="minorHAnsi"/>
          <w:lang w:val="bg-BG"/>
        </w:rPr>
        <w:t xml:space="preserve">Освен това Общинският съвет </w:t>
      </w:r>
      <w:r w:rsidR="00EB7B28" w:rsidRPr="007940EA">
        <w:rPr>
          <w:rFonts w:asciiTheme="minorHAnsi" w:hAnsiTheme="minorHAnsi" w:cstheme="minorHAnsi"/>
          <w:lang w:val="bg-BG"/>
        </w:rPr>
        <w:t xml:space="preserve">е </w:t>
      </w:r>
      <w:r w:rsidRPr="007940EA">
        <w:rPr>
          <w:rFonts w:asciiTheme="minorHAnsi" w:hAnsiTheme="minorHAnsi" w:cstheme="minorHAnsi"/>
          <w:lang w:val="bg-BG"/>
        </w:rPr>
        <w:t>реши</w:t>
      </w:r>
      <w:r w:rsidR="00EB7B28" w:rsidRPr="007940EA">
        <w:rPr>
          <w:rFonts w:asciiTheme="minorHAnsi" w:hAnsiTheme="minorHAnsi" w:cstheme="minorHAnsi"/>
          <w:lang w:val="bg-BG"/>
        </w:rPr>
        <w:t>л</w:t>
      </w:r>
      <w:r w:rsidRPr="007940EA">
        <w:rPr>
          <w:rFonts w:asciiTheme="minorHAnsi" w:hAnsiTheme="minorHAnsi" w:cstheme="minorHAnsi"/>
          <w:lang w:val="bg-BG"/>
        </w:rPr>
        <w:t xml:space="preserve"> да премахне </w:t>
      </w:r>
      <w:r w:rsidR="00EB7B28" w:rsidRPr="007940EA">
        <w:rPr>
          <w:rFonts w:asciiTheme="minorHAnsi" w:hAnsiTheme="minorHAnsi" w:cstheme="minorHAnsi"/>
          <w:lang w:val="bg-BG"/>
        </w:rPr>
        <w:t>3 %</w:t>
      </w:r>
      <w:r w:rsidRPr="007940EA">
        <w:rPr>
          <w:rFonts w:asciiTheme="minorHAnsi" w:hAnsiTheme="minorHAnsi" w:cstheme="minorHAnsi"/>
          <w:lang w:val="bg-BG"/>
        </w:rPr>
        <w:t xml:space="preserve"> градски данък върху продажбата на алкохолни напитки от началото на </w:t>
      </w:r>
      <w:r w:rsidR="00EB7B28" w:rsidRPr="007940EA">
        <w:rPr>
          <w:rFonts w:asciiTheme="minorHAnsi" w:hAnsiTheme="minorHAnsi" w:cstheme="minorHAnsi"/>
          <w:lang w:val="bg-BG"/>
        </w:rPr>
        <w:t>2022</w:t>
      </w:r>
      <w:r w:rsidRPr="007940EA">
        <w:rPr>
          <w:rFonts w:asciiTheme="minorHAnsi" w:hAnsiTheme="minorHAnsi" w:cstheme="minorHAnsi"/>
          <w:lang w:val="bg-BG"/>
        </w:rPr>
        <w:t xml:space="preserve"> година, което пом</w:t>
      </w:r>
      <w:r w:rsidR="00EB7B28" w:rsidRPr="007940EA">
        <w:rPr>
          <w:rFonts w:asciiTheme="minorHAnsi" w:hAnsiTheme="minorHAnsi" w:cstheme="minorHAnsi"/>
          <w:lang w:val="bg-BG"/>
        </w:rPr>
        <w:t>ага</w:t>
      </w:r>
      <w:r w:rsidRPr="007940EA">
        <w:rPr>
          <w:rFonts w:asciiTheme="minorHAnsi" w:hAnsiTheme="minorHAnsi" w:cstheme="minorHAnsi"/>
          <w:lang w:val="bg-BG"/>
        </w:rPr>
        <w:t xml:space="preserve"> за възстановяването на ресторантьор</w:t>
      </w:r>
      <w:r w:rsidR="00EB7B28" w:rsidRPr="007940EA">
        <w:rPr>
          <w:rFonts w:asciiTheme="minorHAnsi" w:hAnsiTheme="minorHAnsi" w:cstheme="minorHAnsi"/>
          <w:lang w:val="bg-BG"/>
        </w:rPr>
        <w:t xml:space="preserve">ския бизнес, </w:t>
      </w:r>
      <w:r w:rsidRPr="007940EA">
        <w:rPr>
          <w:rFonts w:asciiTheme="minorHAnsi" w:hAnsiTheme="minorHAnsi" w:cstheme="minorHAnsi"/>
          <w:lang w:val="bg-BG"/>
        </w:rPr>
        <w:t>ед</w:t>
      </w:r>
      <w:r w:rsidR="00937F4E" w:rsidRPr="007940EA">
        <w:rPr>
          <w:rFonts w:asciiTheme="minorHAnsi" w:hAnsiTheme="minorHAnsi" w:cstheme="minorHAnsi"/>
          <w:lang w:val="bg-BG"/>
        </w:rPr>
        <w:t>и</w:t>
      </w:r>
      <w:r w:rsidRPr="007940EA">
        <w:rPr>
          <w:rFonts w:asciiTheme="minorHAnsi" w:hAnsiTheme="minorHAnsi" w:cstheme="minorHAnsi"/>
          <w:lang w:val="bg-BG"/>
        </w:rPr>
        <w:t>н от най-зас</w:t>
      </w:r>
      <w:r w:rsidR="00EB7B28" w:rsidRPr="007940EA">
        <w:rPr>
          <w:rFonts w:asciiTheme="minorHAnsi" w:hAnsiTheme="minorHAnsi" w:cstheme="minorHAnsi"/>
          <w:lang w:val="bg-BG"/>
        </w:rPr>
        <w:t>егнатите сектори</w:t>
      </w:r>
      <w:r w:rsidRPr="007940EA">
        <w:rPr>
          <w:rFonts w:asciiTheme="minorHAnsi" w:hAnsiTheme="minorHAnsi" w:cstheme="minorHAnsi"/>
          <w:lang w:val="bg-BG"/>
        </w:rPr>
        <w:t xml:space="preserve"> поради въвеждането на ограничителни мерки.</w:t>
      </w:r>
    </w:p>
    <w:p w:rsidR="0096746E" w:rsidRPr="007940EA" w:rsidRDefault="0096746E" w:rsidP="007940EA">
      <w:pPr>
        <w:pStyle w:val="NormalWeb"/>
        <w:spacing w:before="0" w:beforeAutospacing="0" w:after="120" w:afterAutospacing="0"/>
        <w:jc w:val="both"/>
        <w:rPr>
          <w:rFonts w:asciiTheme="minorHAnsi" w:hAnsiTheme="minorHAnsi" w:cstheme="minorHAnsi"/>
          <w:lang w:val="bg-BG"/>
        </w:rPr>
      </w:pPr>
      <w:r w:rsidRPr="007940EA">
        <w:rPr>
          <w:rFonts w:asciiTheme="minorHAnsi" w:hAnsiTheme="minorHAnsi" w:cstheme="minorHAnsi"/>
          <w:lang w:val="bg-BG"/>
        </w:rPr>
        <w:t xml:space="preserve">В ход е изпълнението на проект „Изграждане на складови мощности” в Бизнес зоната, за който </w:t>
      </w:r>
      <w:r w:rsidR="00EB7B28" w:rsidRPr="007940EA">
        <w:rPr>
          <w:rFonts w:asciiTheme="minorHAnsi" w:hAnsiTheme="minorHAnsi" w:cstheme="minorHAnsi"/>
          <w:lang w:val="bg-BG"/>
        </w:rPr>
        <w:t xml:space="preserve">e отпуснато финансиране от ЕС, със съфинансиране от 10,5 млн. </w:t>
      </w:r>
      <w:proofErr w:type="spellStart"/>
      <w:r w:rsidR="00EB7B28" w:rsidRPr="007940EA">
        <w:rPr>
          <w:rFonts w:asciiTheme="minorHAnsi" w:hAnsiTheme="minorHAnsi" w:cstheme="minorHAnsi"/>
          <w:lang w:val="bg-BG"/>
        </w:rPr>
        <w:t>куни</w:t>
      </w:r>
      <w:proofErr w:type="spellEnd"/>
      <w:r w:rsidR="00EB7B28" w:rsidRPr="007940EA">
        <w:rPr>
          <w:rFonts w:asciiTheme="minorHAnsi" w:hAnsiTheme="minorHAnsi" w:cstheme="minorHAnsi"/>
          <w:lang w:val="bg-BG"/>
        </w:rPr>
        <w:t xml:space="preserve"> (около 3 млн. лева) от </w:t>
      </w:r>
      <w:r w:rsidRPr="007940EA">
        <w:rPr>
          <w:rFonts w:asciiTheme="minorHAnsi" w:hAnsiTheme="minorHAnsi" w:cstheme="minorHAnsi"/>
          <w:lang w:val="bg-BG"/>
        </w:rPr>
        <w:t>Министерството на регионалното развитие.</w:t>
      </w:r>
    </w:p>
    <w:p w:rsidR="001A3F8E" w:rsidRDefault="001A3F8E" w:rsidP="007940EA">
      <w:pPr>
        <w:pStyle w:val="NormalWeb"/>
        <w:spacing w:before="0" w:beforeAutospacing="0" w:after="120" w:afterAutospacing="0"/>
        <w:jc w:val="both"/>
        <w:rPr>
          <w:rFonts w:asciiTheme="minorHAnsi" w:hAnsiTheme="minorHAnsi" w:cstheme="minorHAnsi"/>
          <w:b/>
          <w:smallCaps/>
          <w:lang w:val="bg-BG"/>
        </w:rPr>
      </w:pPr>
    </w:p>
    <w:p w:rsidR="001A3F8E" w:rsidRDefault="0096746E" w:rsidP="001A3F8E">
      <w:pPr>
        <w:pStyle w:val="NormalWeb"/>
        <w:pBdr>
          <w:top w:val="single" w:sz="4" w:space="1" w:color="auto"/>
          <w:left w:val="single" w:sz="4" w:space="4" w:color="auto"/>
          <w:bottom w:val="single" w:sz="4" w:space="1" w:color="auto"/>
          <w:right w:val="single" w:sz="4" w:space="4" w:color="auto"/>
        </w:pBdr>
        <w:spacing w:before="0" w:beforeAutospacing="0" w:after="120" w:afterAutospacing="0"/>
        <w:jc w:val="both"/>
        <w:outlineLvl w:val="0"/>
        <w:rPr>
          <w:rFonts w:asciiTheme="minorHAnsi" w:hAnsiTheme="minorHAnsi" w:cstheme="minorHAnsi"/>
          <w:b/>
          <w:smallCaps/>
          <w:lang w:val="bg-BG"/>
        </w:rPr>
      </w:pPr>
      <w:bookmarkStart w:id="9" w:name="_Toc109129078"/>
      <w:proofErr w:type="spellStart"/>
      <w:r w:rsidRPr="001A3F8E">
        <w:rPr>
          <w:rFonts w:asciiTheme="minorHAnsi" w:hAnsiTheme="minorHAnsi" w:cstheme="minorHAnsi"/>
          <w:b/>
          <w:smallCaps/>
          <w:lang w:val="bg-BG"/>
        </w:rPr>
        <w:t>О</w:t>
      </w:r>
      <w:r w:rsidR="00EB7B28" w:rsidRPr="001A3F8E">
        <w:rPr>
          <w:rFonts w:asciiTheme="minorHAnsi" w:hAnsiTheme="minorHAnsi" w:cstheme="minorHAnsi"/>
          <w:b/>
          <w:smallCaps/>
          <w:lang w:val="bg-BG"/>
        </w:rPr>
        <w:t>пузен</w:t>
      </w:r>
      <w:bookmarkEnd w:id="9"/>
      <w:proofErr w:type="spellEnd"/>
    </w:p>
    <w:p w:rsidR="0096746E" w:rsidRPr="007940EA" w:rsidRDefault="00931AF8" w:rsidP="001A3F8E">
      <w:pPr>
        <w:pStyle w:val="NormalWeb"/>
        <w:pBdr>
          <w:top w:val="single" w:sz="4" w:space="1" w:color="auto"/>
          <w:left w:val="single" w:sz="4" w:space="4" w:color="auto"/>
          <w:bottom w:val="single" w:sz="4" w:space="1" w:color="auto"/>
          <w:right w:val="single" w:sz="4" w:space="4" w:color="auto"/>
        </w:pBdr>
        <w:spacing w:before="0" w:beforeAutospacing="0" w:after="120" w:afterAutospacing="0"/>
        <w:jc w:val="both"/>
        <w:rPr>
          <w:rFonts w:asciiTheme="minorHAnsi" w:hAnsiTheme="minorHAnsi" w:cstheme="minorHAnsi"/>
          <w:lang w:val="bg-BG"/>
        </w:rPr>
      </w:pPr>
      <w:r w:rsidRPr="007940EA">
        <w:rPr>
          <w:rFonts w:asciiTheme="minorHAnsi" w:hAnsiTheme="minorHAnsi" w:cstheme="minorHAnsi"/>
          <w:lang w:val="bg-BG"/>
        </w:rPr>
        <w:t>Градът</w:t>
      </w:r>
      <w:r w:rsidR="0096746E" w:rsidRPr="007940EA">
        <w:rPr>
          <w:rFonts w:asciiTheme="minorHAnsi" w:hAnsiTheme="minorHAnsi" w:cstheme="minorHAnsi"/>
          <w:lang w:val="bg-BG"/>
        </w:rPr>
        <w:t xml:space="preserve"> има 100 </w:t>
      </w:r>
      <w:r w:rsidRPr="007940EA">
        <w:rPr>
          <w:rFonts w:asciiTheme="minorHAnsi" w:hAnsiTheme="minorHAnsi" w:cstheme="minorHAnsi"/>
          <w:lang w:val="bg-BG"/>
        </w:rPr>
        <w:t>%</w:t>
      </w:r>
      <w:r w:rsidR="0096746E" w:rsidRPr="007940EA">
        <w:rPr>
          <w:rFonts w:asciiTheme="minorHAnsi" w:hAnsiTheme="minorHAnsi" w:cstheme="minorHAnsi"/>
          <w:lang w:val="bg-BG"/>
        </w:rPr>
        <w:t xml:space="preserve"> ръст в броя на компаниите през 2021 г.</w:t>
      </w:r>
    </w:p>
    <w:p w:rsidR="0096746E" w:rsidRPr="007940EA" w:rsidRDefault="0096746E" w:rsidP="007940EA">
      <w:pPr>
        <w:pStyle w:val="NormalWeb"/>
        <w:spacing w:before="0" w:beforeAutospacing="0" w:after="120" w:afterAutospacing="0"/>
        <w:jc w:val="both"/>
        <w:rPr>
          <w:rFonts w:asciiTheme="minorHAnsi" w:hAnsiTheme="minorHAnsi" w:cstheme="minorHAnsi"/>
          <w:lang w:val="bg-BG"/>
        </w:rPr>
      </w:pPr>
      <w:r w:rsidRPr="007940EA">
        <w:rPr>
          <w:rFonts w:asciiTheme="minorHAnsi" w:hAnsiTheme="minorHAnsi" w:cstheme="minorHAnsi"/>
          <w:lang w:val="bg-BG"/>
        </w:rPr>
        <w:t xml:space="preserve">В допълнение към плана за насърчаване на </w:t>
      </w:r>
      <w:r w:rsidR="002069DE" w:rsidRPr="007940EA">
        <w:rPr>
          <w:rFonts w:asciiTheme="minorHAnsi" w:hAnsiTheme="minorHAnsi" w:cstheme="minorHAnsi"/>
          <w:lang w:val="bg-BG"/>
        </w:rPr>
        <w:t>местните компании</w:t>
      </w:r>
      <w:r w:rsidRPr="007940EA">
        <w:rPr>
          <w:rFonts w:asciiTheme="minorHAnsi" w:hAnsiTheme="minorHAnsi" w:cstheme="minorHAnsi"/>
          <w:lang w:val="bg-BG"/>
        </w:rPr>
        <w:t xml:space="preserve"> на годишно ниво, </w:t>
      </w:r>
      <w:r w:rsidR="002069DE" w:rsidRPr="007940EA">
        <w:rPr>
          <w:rFonts w:asciiTheme="minorHAnsi" w:hAnsiTheme="minorHAnsi" w:cstheme="minorHAnsi"/>
          <w:lang w:val="bg-BG"/>
        </w:rPr>
        <w:t>е</w:t>
      </w:r>
      <w:r w:rsidRPr="007940EA">
        <w:rPr>
          <w:rFonts w:asciiTheme="minorHAnsi" w:hAnsiTheme="minorHAnsi" w:cstheme="minorHAnsi"/>
          <w:lang w:val="bg-BG"/>
        </w:rPr>
        <w:t xml:space="preserve"> планира</w:t>
      </w:r>
      <w:r w:rsidR="002069DE" w:rsidRPr="007940EA">
        <w:rPr>
          <w:rFonts w:asciiTheme="minorHAnsi" w:hAnsiTheme="minorHAnsi" w:cstheme="minorHAnsi"/>
          <w:lang w:val="bg-BG"/>
        </w:rPr>
        <w:t>но</w:t>
      </w:r>
      <w:r w:rsidRPr="007940EA">
        <w:rPr>
          <w:rFonts w:asciiTheme="minorHAnsi" w:hAnsiTheme="minorHAnsi" w:cstheme="minorHAnsi"/>
          <w:lang w:val="bg-BG"/>
        </w:rPr>
        <w:t xml:space="preserve"> насърчава</w:t>
      </w:r>
      <w:r w:rsidR="002069DE" w:rsidRPr="007940EA">
        <w:rPr>
          <w:rFonts w:asciiTheme="minorHAnsi" w:hAnsiTheme="minorHAnsi" w:cstheme="minorHAnsi"/>
          <w:lang w:val="bg-BG"/>
        </w:rPr>
        <w:t>н</w:t>
      </w:r>
      <w:r w:rsidRPr="007940EA">
        <w:rPr>
          <w:rFonts w:asciiTheme="minorHAnsi" w:hAnsiTheme="minorHAnsi" w:cstheme="minorHAnsi"/>
          <w:lang w:val="bg-BG"/>
        </w:rPr>
        <w:t>е</w:t>
      </w:r>
      <w:r w:rsidR="002069DE" w:rsidRPr="007940EA">
        <w:rPr>
          <w:rFonts w:asciiTheme="minorHAnsi" w:hAnsiTheme="minorHAnsi" w:cstheme="minorHAnsi"/>
          <w:lang w:val="bg-BG"/>
        </w:rPr>
        <w:t xml:space="preserve"> откриване</w:t>
      </w:r>
      <w:r w:rsidR="00931AF8" w:rsidRPr="007940EA">
        <w:rPr>
          <w:rFonts w:asciiTheme="minorHAnsi" w:hAnsiTheme="minorHAnsi" w:cstheme="minorHAnsi"/>
          <w:lang w:val="bg-BG"/>
        </w:rPr>
        <w:t>то</w:t>
      </w:r>
      <w:r w:rsidR="002069DE" w:rsidRPr="007940EA">
        <w:rPr>
          <w:rFonts w:asciiTheme="minorHAnsi" w:hAnsiTheme="minorHAnsi" w:cstheme="minorHAnsi"/>
          <w:lang w:val="bg-BG"/>
        </w:rPr>
        <w:t xml:space="preserve"> на нови</w:t>
      </w:r>
      <w:r w:rsidRPr="007940EA">
        <w:rPr>
          <w:rFonts w:asciiTheme="minorHAnsi" w:hAnsiTheme="minorHAnsi" w:cstheme="minorHAnsi"/>
          <w:lang w:val="bg-BG"/>
        </w:rPr>
        <w:t xml:space="preserve"> компании, базирани на </w:t>
      </w:r>
      <w:proofErr w:type="spellStart"/>
      <w:r w:rsidRPr="007940EA">
        <w:rPr>
          <w:rFonts w:asciiTheme="minorHAnsi" w:hAnsiTheme="minorHAnsi" w:cstheme="minorHAnsi"/>
          <w:lang w:val="bg-BG"/>
        </w:rPr>
        <w:t>диверсифицирано</w:t>
      </w:r>
      <w:proofErr w:type="spellEnd"/>
      <w:r w:rsidRPr="007940EA">
        <w:rPr>
          <w:rFonts w:asciiTheme="minorHAnsi" w:hAnsiTheme="minorHAnsi" w:cstheme="minorHAnsi"/>
          <w:lang w:val="bg-BG"/>
        </w:rPr>
        <w:t xml:space="preserve"> производство, особено фокусирани върху иновациите и цифровизацията в областта на селското стопанство и туризм</w:t>
      </w:r>
      <w:r w:rsidR="00931AF8" w:rsidRPr="007940EA">
        <w:rPr>
          <w:rFonts w:asciiTheme="minorHAnsi" w:hAnsiTheme="minorHAnsi" w:cstheme="minorHAnsi"/>
          <w:lang w:val="bg-BG"/>
        </w:rPr>
        <w:t>а</w:t>
      </w:r>
      <w:r w:rsidRPr="007940EA">
        <w:rPr>
          <w:rFonts w:asciiTheme="minorHAnsi" w:hAnsiTheme="minorHAnsi" w:cstheme="minorHAnsi"/>
          <w:lang w:val="bg-BG"/>
        </w:rPr>
        <w:t xml:space="preserve">. </w:t>
      </w:r>
      <w:r w:rsidR="00931AF8" w:rsidRPr="007940EA">
        <w:rPr>
          <w:rFonts w:asciiTheme="minorHAnsi" w:hAnsiTheme="minorHAnsi" w:cstheme="minorHAnsi"/>
          <w:lang w:val="bg-BG"/>
        </w:rPr>
        <w:t xml:space="preserve">Редуцирани са допълнително като стимул и </w:t>
      </w:r>
      <w:r w:rsidRPr="007940EA">
        <w:rPr>
          <w:rFonts w:asciiTheme="minorHAnsi" w:hAnsiTheme="minorHAnsi" w:cstheme="minorHAnsi"/>
          <w:lang w:val="bg-BG"/>
        </w:rPr>
        <w:t>други такси</w:t>
      </w:r>
      <w:r w:rsidR="002069DE" w:rsidRPr="007940EA">
        <w:rPr>
          <w:rFonts w:asciiTheme="minorHAnsi" w:hAnsiTheme="minorHAnsi" w:cstheme="minorHAnsi"/>
          <w:lang w:val="bg-BG"/>
        </w:rPr>
        <w:t>,</w:t>
      </w:r>
      <w:r w:rsidRPr="007940EA">
        <w:rPr>
          <w:rFonts w:asciiTheme="minorHAnsi" w:hAnsiTheme="minorHAnsi" w:cstheme="minorHAnsi"/>
          <w:lang w:val="bg-BG"/>
        </w:rPr>
        <w:t xml:space="preserve"> като </w:t>
      </w:r>
      <w:r w:rsidR="00931AF8" w:rsidRPr="007940EA">
        <w:rPr>
          <w:rFonts w:asciiTheme="minorHAnsi" w:hAnsiTheme="minorHAnsi" w:cstheme="minorHAnsi"/>
          <w:lang w:val="bg-BG"/>
        </w:rPr>
        <w:t xml:space="preserve">например </w:t>
      </w:r>
      <w:r w:rsidRPr="007940EA">
        <w:rPr>
          <w:rFonts w:asciiTheme="minorHAnsi" w:hAnsiTheme="minorHAnsi" w:cstheme="minorHAnsi"/>
          <w:lang w:val="bg-BG"/>
        </w:rPr>
        <w:t xml:space="preserve">крайната цена на водата за стопанските субекти и извозването на отпадъци. </w:t>
      </w:r>
    </w:p>
    <w:p w:rsidR="0096746E" w:rsidRPr="007940EA" w:rsidRDefault="0096746E" w:rsidP="007940EA">
      <w:pPr>
        <w:pStyle w:val="NormalWeb"/>
        <w:spacing w:before="0" w:beforeAutospacing="0" w:after="120" w:afterAutospacing="0"/>
        <w:jc w:val="both"/>
        <w:rPr>
          <w:rFonts w:asciiTheme="minorHAnsi" w:hAnsiTheme="minorHAnsi" w:cstheme="minorHAnsi"/>
          <w:lang w:val="bg-BG"/>
        </w:rPr>
      </w:pPr>
      <w:r w:rsidRPr="007940EA">
        <w:rPr>
          <w:rFonts w:asciiTheme="minorHAnsi" w:hAnsiTheme="minorHAnsi" w:cstheme="minorHAnsi"/>
          <w:lang w:val="bg-BG"/>
        </w:rPr>
        <w:t>Един от примери</w:t>
      </w:r>
      <w:r w:rsidR="002069DE" w:rsidRPr="007940EA">
        <w:rPr>
          <w:rFonts w:asciiTheme="minorHAnsi" w:hAnsiTheme="minorHAnsi" w:cstheme="minorHAnsi"/>
          <w:lang w:val="bg-BG"/>
        </w:rPr>
        <w:t>те</w:t>
      </w:r>
      <w:r w:rsidRPr="007940EA">
        <w:rPr>
          <w:rFonts w:asciiTheme="minorHAnsi" w:hAnsiTheme="minorHAnsi" w:cstheme="minorHAnsi"/>
          <w:lang w:val="bg-BG"/>
        </w:rPr>
        <w:t xml:space="preserve"> за инвестиция с бързи и интелигентни промени в устройствения план е изграждането на </w:t>
      </w:r>
      <w:proofErr w:type="spellStart"/>
      <w:r w:rsidRPr="007940EA">
        <w:rPr>
          <w:rFonts w:asciiTheme="minorHAnsi" w:hAnsiTheme="minorHAnsi" w:cstheme="minorHAnsi"/>
          <w:lang w:val="bg-BG"/>
        </w:rPr>
        <w:t>Plodin</w:t>
      </w:r>
      <w:r w:rsidR="002069DE" w:rsidRPr="007940EA">
        <w:rPr>
          <w:rFonts w:asciiTheme="minorHAnsi" w:hAnsiTheme="minorHAnsi" w:cstheme="minorHAnsi"/>
          <w:lang w:val="bg-BG"/>
        </w:rPr>
        <w:t>e</w:t>
      </w:r>
      <w:proofErr w:type="spellEnd"/>
      <w:r w:rsidRPr="007940EA">
        <w:rPr>
          <w:rFonts w:asciiTheme="minorHAnsi" w:hAnsiTheme="minorHAnsi" w:cstheme="minorHAnsi"/>
          <w:lang w:val="bg-BG"/>
        </w:rPr>
        <w:t xml:space="preserve"> </w:t>
      </w:r>
      <w:proofErr w:type="spellStart"/>
      <w:r w:rsidRPr="007940EA">
        <w:rPr>
          <w:rFonts w:asciiTheme="minorHAnsi" w:hAnsiTheme="minorHAnsi" w:cstheme="minorHAnsi"/>
          <w:lang w:val="bg-BG"/>
        </w:rPr>
        <w:t>dd</w:t>
      </w:r>
      <w:proofErr w:type="spellEnd"/>
      <w:r w:rsidRPr="007940EA">
        <w:rPr>
          <w:rFonts w:asciiTheme="minorHAnsi" w:hAnsiTheme="minorHAnsi" w:cstheme="minorHAnsi"/>
          <w:lang w:val="bg-BG"/>
        </w:rPr>
        <w:t xml:space="preserve">, където град </w:t>
      </w:r>
      <w:proofErr w:type="spellStart"/>
      <w:r w:rsidRPr="007940EA">
        <w:rPr>
          <w:rFonts w:asciiTheme="minorHAnsi" w:hAnsiTheme="minorHAnsi" w:cstheme="minorHAnsi"/>
          <w:lang w:val="bg-BG"/>
        </w:rPr>
        <w:t>Опузен</w:t>
      </w:r>
      <w:proofErr w:type="spellEnd"/>
      <w:r w:rsidRPr="007940EA">
        <w:rPr>
          <w:rFonts w:asciiTheme="minorHAnsi" w:hAnsiTheme="minorHAnsi" w:cstheme="minorHAnsi"/>
          <w:lang w:val="bg-BG"/>
        </w:rPr>
        <w:t xml:space="preserve"> за първи път ще има търговски център над 2000 m</w:t>
      </w:r>
      <w:r w:rsidRPr="007940EA">
        <w:rPr>
          <w:rFonts w:asciiTheme="minorHAnsi" w:hAnsiTheme="minorHAnsi" w:cstheme="minorHAnsi"/>
          <w:vertAlign w:val="superscript"/>
          <w:lang w:val="bg-BG"/>
        </w:rPr>
        <w:t>2</w:t>
      </w:r>
      <w:r w:rsidRPr="007940EA">
        <w:rPr>
          <w:rFonts w:asciiTheme="minorHAnsi" w:hAnsiTheme="minorHAnsi" w:cstheme="minorHAnsi"/>
          <w:lang w:val="bg-BG"/>
        </w:rPr>
        <w:t xml:space="preserve"> на своя</w:t>
      </w:r>
      <w:r w:rsidR="002069DE" w:rsidRPr="007940EA">
        <w:rPr>
          <w:rFonts w:asciiTheme="minorHAnsi" w:hAnsiTheme="minorHAnsi" w:cstheme="minorHAnsi"/>
          <w:lang w:val="bg-BG"/>
        </w:rPr>
        <w:t xml:space="preserve"> територия</w:t>
      </w:r>
      <w:r w:rsidRPr="007940EA">
        <w:rPr>
          <w:rFonts w:asciiTheme="minorHAnsi" w:hAnsiTheme="minorHAnsi" w:cstheme="minorHAnsi"/>
          <w:lang w:val="bg-BG"/>
        </w:rPr>
        <w:t>, което е огромна стъпка напред за цялата об</w:t>
      </w:r>
      <w:r w:rsidR="002069DE" w:rsidRPr="007940EA">
        <w:rPr>
          <w:rFonts w:asciiTheme="minorHAnsi" w:hAnsiTheme="minorHAnsi" w:cstheme="minorHAnsi"/>
          <w:lang w:val="bg-BG"/>
        </w:rPr>
        <w:t>ласт</w:t>
      </w:r>
      <w:r w:rsidRPr="007940EA">
        <w:rPr>
          <w:rFonts w:asciiTheme="minorHAnsi" w:hAnsiTheme="minorHAnsi" w:cstheme="minorHAnsi"/>
          <w:lang w:val="bg-BG"/>
        </w:rPr>
        <w:t xml:space="preserve"> поради заетостта на хора от район</w:t>
      </w:r>
      <w:r w:rsidR="002069DE" w:rsidRPr="007940EA">
        <w:rPr>
          <w:rFonts w:asciiTheme="minorHAnsi" w:hAnsiTheme="minorHAnsi" w:cstheme="minorHAnsi"/>
          <w:lang w:val="bg-BG"/>
        </w:rPr>
        <w:t>а</w:t>
      </w:r>
      <w:r w:rsidRPr="007940EA">
        <w:rPr>
          <w:rFonts w:asciiTheme="minorHAnsi" w:hAnsiTheme="minorHAnsi" w:cstheme="minorHAnsi"/>
          <w:lang w:val="bg-BG"/>
        </w:rPr>
        <w:t xml:space="preserve"> и в същото време и повишената интензивност на транзитните гости поради </w:t>
      </w:r>
      <w:r w:rsidR="002069DE" w:rsidRPr="007940EA">
        <w:rPr>
          <w:rFonts w:asciiTheme="minorHAnsi" w:hAnsiTheme="minorHAnsi" w:cstheme="minorHAnsi"/>
          <w:lang w:val="bg-BG"/>
        </w:rPr>
        <w:t>положението</w:t>
      </w:r>
      <w:r w:rsidRPr="007940EA">
        <w:rPr>
          <w:rFonts w:asciiTheme="minorHAnsi" w:hAnsiTheme="minorHAnsi" w:cstheme="minorHAnsi"/>
          <w:lang w:val="bg-BG"/>
        </w:rPr>
        <w:t xml:space="preserve"> си по протежение на държавния път D8 към Дубровник. Освен </w:t>
      </w:r>
      <w:r w:rsidR="002069DE" w:rsidRPr="007940EA">
        <w:rPr>
          <w:rFonts w:asciiTheme="minorHAnsi" w:hAnsiTheme="minorHAnsi" w:cstheme="minorHAnsi"/>
          <w:lang w:val="bg-BG"/>
        </w:rPr>
        <w:t xml:space="preserve">търговската верига </w:t>
      </w:r>
      <w:proofErr w:type="spellStart"/>
      <w:r w:rsidRPr="007940EA">
        <w:rPr>
          <w:rFonts w:asciiTheme="minorHAnsi" w:hAnsiTheme="minorHAnsi" w:cstheme="minorHAnsi"/>
          <w:lang w:val="bg-BG"/>
        </w:rPr>
        <w:t>Плодин</w:t>
      </w:r>
      <w:r w:rsidR="002069DE" w:rsidRPr="007940EA">
        <w:rPr>
          <w:rFonts w:asciiTheme="minorHAnsi" w:hAnsiTheme="minorHAnsi" w:cstheme="minorHAnsi"/>
          <w:lang w:val="bg-BG"/>
        </w:rPr>
        <w:t>е</w:t>
      </w:r>
      <w:proofErr w:type="spellEnd"/>
      <w:r w:rsidRPr="007940EA">
        <w:rPr>
          <w:rFonts w:asciiTheme="minorHAnsi" w:hAnsiTheme="minorHAnsi" w:cstheme="minorHAnsi"/>
          <w:lang w:val="bg-BG"/>
        </w:rPr>
        <w:t xml:space="preserve"> скоро се очаква да отворят още два големи центъра, където очаква</w:t>
      </w:r>
      <w:r w:rsidR="00931AF8" w:rsidRPr="007940EA">
        <w:rPr>
          <w:rFonts w:asciiTheme="minorHAnsi" w:hAnsiTheme="minorHAnsi" w:cstheme="minorHAnsi"/>
          <w:lang w:val="bg-BG"/>
        </w:rPr>
        <w:t>т</w:t>
      </w:r>
      <w:r w:rsidRPr="007940EA">
        <w:rPr>
          <w:rFonts w:asciiTheme="minorHAnsi" w:hAnsiTheme="minorHAnsi" w:cstheme="minorHAnsi"/>
          <w:lang w:val="bg-BG"/>
        </w:rPr>
        <w:t xml:space="preserve"> да бъдат обявени търгове за над 150 работни места в тези три фирми, което смята</w:t>
      </w:r>
      <w:r w:rsidR="00931AF8" w:rsidRPr="007940EA">
        <w:rPr>
          <w:rFonts w:asciiTheme="minorHAnsi" w:hAnsiTheme="minorHAnsi" w:cstheme="minorHAnsi"/>
          <w:lang w:val="bg-BG"/>
        </w:rPr>
        <w:t>т</w:t>
      </w:r>
      <w:r w:rsidRPr="007940EA">
        <w:rPr>
          <w:rFonts w:asciiTheme="minorHAnsi" w:hAnsiTheme="minorHAnsi" w:cstheme="minorHAnsi"/>
          <w:lang w:val="bg-BG"/>
        </w:rPr>
        <w:t xml:space="preserve"> за голяма </w:t>
      </w:r>
      <w:r w:rsidRPr="007940EA">
        <w:rPr>
          <w:rFonts w:asciiTheme="minorHAnsi" w:hAnsiTheme="minorHAnsi" w:cstheme="minorHAnsi"/>
          <w:lang w:val="bg-BG"/>
        </w:rPr>
        <w:lastRenderedPageBreak/>
        <w:t xml:space="preserve">крачка напред в заетостта в града и намаляване на безработицата в </w:t>
      </w:r>
      <w:r w:rsidR="00931AF8" w:rsidRPr="007940EA">
        <w:rPr>
          <w:rFonts w:asciiTheme="minorHAnsi" w:hAnsiTheme="minorHAnsi" w:cstheme="minorHAnsi"/>
          <w:lang w:val="bg-BG"/>
        </w:rPr>
        <w:t>сериозен</w:t>
      </w:r>
      <w:r w:rsidRPr="007940EA">
        <w:rPr>
          <w:rFonts w:asciiTheme="minorHAnsi" w:hAnsiTheme="minorHAnsi" w:cstheme="minorHAnsi"/>
          <w:lang w:val="bg-BG"/>
        </w:rPr>
        <w:t xml:space="preserve"> мащаб. </w:t>
      </w:r>
      <w:r w:rsidR="00931AF8" w:rsidRPr="007940EA">
        <w:rPr>
          <w:rFonts w:asciiTheme="minorHAnsi" w:hAnsiTheme="minorHAnsi" w:cstheme="minorHAnsi"/>
          <w:lang w:val="bg-BG"/>
        </w:rPr>
        <w:t>Д</w:t>
      </w:r>
      <w:r w:rsidRPr="007940EA">
        <w:rPr>
          <w:rFonts w:asciiTheme="minorHAnsi" w:hAnsiTheme="minorHAnsi" w:cstheme="minorHAnsi"/>
          <w:lang w:val="bg-BG"/>
        </w:rPr>
        <w:t xml:space="preserve">руго обстоятелство </w:t>
      </w:r>
      <w:r w:rsidR="002069DE" w:rsidRPr="007940EA">
        <w:rPr>
          <w:rFonts w:asciiTheme="minorHAnsi" w:hAnsiTheme="minorHAnsi" w:cstheme="minorHAnsi"/>
          <w:lang w:val="bg-BG"/>
        </w:rPr>
        <w:t xml:space="preserve">е скорошното отваряне на моста </w:t>
      </w:r>
      <w:proofErr w:type="spellStart"/>
      <w:r w:rsidR="002069DE" w:rsidRPr="007940EA">
        <w:rPr>
          <w:rFonts w:asciiTheme="minorHAnsi" w:hAnsiTheme="minorHAnsi" w:cstheme="minorHAnsi"/>
          <w:lang w:val="bg-BG"/>
        </w:rPr>
        <w:t>Пел</w:t>
      </w:r>
      <w:r w:rsidR="00931AF8" w:rsidRPr="007940EA">
        <w:rPr>
          <w:rFonts w:asciiTheme="minorHAnsi" w:hAnsiTheme="minorHAnsi" w:cstheme="minorHAnsi"/>
          <w:lang w:val="bg-BG"/>
        </w:rPr>
        <w:t>е</w:t>
      </w:r>
      <w:r w:rsidR="002069DE" w:rsidRPr="007940EA">
        <w:rPr>
          <w:rFonts w:asciiTheme="minorHAnsi" w:hAnsiTheme="minorHAnsi" w:cstheme="minorHAnsi"/>
          <w:lang w:val="bg-BG"/>
        </w:rPr>
        <w:t>ш</w:t>
      </w:r>
      <w:r w:rsidR="00931AF8" w:rsidRPr="007940EA">
        <w:rPr>
          <w:rFonts w:asciiTheme="minorHAnsi" w:hAnsiTheme="minorHAnsi" w:cstheme="minorHAnsi"/>
          <w:lang w:val="bg-BG"/>
        </w:rPr>
        <w:t>а</w:t>
      </w:r>
      <w:r w:rsidR="002069DE" w:rsidRPr="007940EA">
        <w:rPr>
          <w:rFonts w:asciiTheme="minorHAnsi" w:hAnsiTheme="minorHAnsi" w:cstheme="minorHAnsi"/>
          <w:lang w:val="bg-BG"/>
        </w:rPr>
        <w:t>ц</w:t>
      </w:r>
      <w:proofErr w:type="spellEnd"/>
      <w:r w:rsidR="002069DE" w:rsidRPr="007940EA">
        <w:rPr>
          <w:rFonts w:asciiTheme="minorHAnsi" w:hAnsiTheme="minorHAnsi" w:cstheme="minorHAnsi"/>
          <w:lang w:val="bg-BG"/>
        </w:rPr>
        <w:t>.</w:t>
      </w:r>
      <w:r w:rsidRPr="007940EA">
        <w:rPr>
          <w:rFonts w:asciiTheme="minorHAnsi" w:hAnsiTheme="minorHAnsi" w:cstheme="minorHAnsi"/>
          <w:lang w:val="bg-BG"/>
        </w:rPr>
        <w:t xml:space="preserve"> В същото време, поради по-краткото време за пътуване между Дубровник и </w:t>
      </w:r>
      <w:proofErr w:type="spellStart"/>
      <w:r w:rsidRPr="007940EA">
        <w:rPr>
          <w:rFonts w:asciiTheme="minorHAnsi" w:hAnsiTheme="minorHAnsi" w:cstheme="minorHAnsi"/>
          <w:lang w:val="bg-BG"/>
        </w:rPr>
        <w:t>Неретва</w:t>
      </w:r>
      <w:r w:rsidR="00931AF8" w:rsidRPr="007940EA">
        <w:rPr>
          <w:rFonts w:asciiTheme="minorHAnsi" w:hAnsiTheme="minorHAnsi" w:cstheme="minorHAnsi"/>
          <w:lang w:val="bg-BG"/>
        </w:rPr>
        <w:t>нската</w:t>
      </w:r>
      <w:proofErr w:type="spellEnd"/>
      <w:r w:rsidR="00931AF8" w:rsidRPr="007940EA">
        <w:rPr>
          <w:rFonts w:asciiTheme="minorHAnsi" w:hAnsiTheme="minorHAnsi" w:cstheme="minorHAnsi"/>
          <w:lang w:val="bg-BG"/>
        </w:rPr>
        <w:t xml:space="preserve"> долина</w:t>
      </w:r>
      <w:r w:rsidRPr="007940EA">
        <w:rPr>
          <w:rFonts w:asciiTheme="minorHAnsi" w:hAnsiTheme="minorHAnsi" w:cstheme="minorHAnsi"/>
          <w:lang w:val="bg-BG"/>
        </w:rPr>
        <w:t xml:space="preserve">, търсенето на полудневни/дневни пътувания в района на долината ще се увеличи, което ще увеличи броя на новосъздадените агенции и други </w:t>
      </w:r>
      <w:proofErr w:type="spellStart"/>
      <w:r w:rsidRPr="007940EA">
        <w:rPr>
          <w:rFonts w:asciiTheme="minorHAnsi" w:hAnsiTheme="minorHAnsi" w:cstheme="minorHAnsi"/>
          <w:lang w:val="bg-BG"/>
        </w:rPr>
        <w:t>старт</w:t>
      </w:r>
      <w:r w:rsidR="00931AF8" w:rsidRPr="007940EA">
        <w:rPr>
          <w:rFonts w:asciiTheme="minorHAnsi" w:hAnsiTheme="minorHAnsi" w:cstheme="minorHAnsi"/>
          <w:lang w:val="bg-BG"/>
        </w:rPr>
        <w:t>ъп</w:t>
      </w:r>
      <w:proofErr w:type="spellEnd"/>
      <w:r w:rsidR="00931AF8" w:rsidRPr="007940EA">
        <w:rPr>
          <w:rFonts w:asciiTheme="minorHAnsi" w:hAnsiTheme="minorHAnsi" w:cstheme="minorHAnsi"/>
          <w:lang w:val="bg-BG"/>
        </w:rPr>
        <w:t xml:space="preserve"> компании</w:t>
      </w:r>
      <w:r w:rsidRPr="007940EA">
        <w:rPr>
          <w:rFonts w:asciiTheme="minorHAnsi" w:hAnsiTheme="minorHAnsi" w:cstheme="minorHAnsi"/>
          <w:lang w:val="bg-BG"/>
        </w:rPr>
        <w:t xml:space="preserve">, които гравитират </w:t>
      </w:r>
      <w:r w:rsidR="00A72A5E" w:rsidRPr="007940EA">
        <w:rPr>
          <w:rFonts w:asciiTheme="minorHAnsi" w:hAnsiTheme="minorHAnsi" w:cstheme="minorHAnsi"/>
          <w:lang w:val="bg-BG"/>
        </w:rPr>
        <w:t xml:space="preserve">в сферата на </w:t>
      </w:r>
      <w:r w:rsidRPr="007940EA">
        <w:rPr>
          <w:rFonts w:asciiTheme="minorHAnsi" w:hAnsiTheme="minorHAnsi" w:cstheme="minorHAnsi"/>
          <w:lang w:val="bg-BG"/>
        </w:rPr>
        <w:t>туризма. Увеличение на гостите ще отбележат и частните стопан</w:t>
      </w:r>
      <w:r w:rsidR="00A72A5E" w:rsidRPr="007940EA">
        <w:rPr>
          <w:rFonts w:asciiTheme="minorHAnsi" w:hAnsiTheme="minorHAnsi" w:cstheme="minorHAnsi"/>
          <w:lang w:val="bg-BG"/>
        </w:rPr>
        <w:t>ства</w:t>
      </w:r>
      <w:r w:rsidRPr="007940EA">
        <w:rPr>
          <w:rFonts w:asciiTheme="minorHAnsi" w:hAnsiTheme="minorHAnsi" w:cstheme="minorHAnsi"/>
          <w:lang w:val="bg-BG"/>
        </w:rPr>
        <w:t xml:space="preserve"> и ресторантьори. Като цяло</w:t>
      </w:r>
      <w:r w:rsidR="00A72A5E" w:rsidRPr="007940EA">
        <w:rPr>
          <w:rFonts w:asciiTheme="minorHAnsi" w:hAnsiTheme="minorHAnsi" w:cstheme="minorHAnsi"/>
          <w:lang w:val="bg-BG"/>
        </w:rPr>
        <w:t xml:space="preserve"> града очаква</w:t>
      </w:r>
      <w:r w:rsidRPr="007940EA">
        <w:rPr>
          <w:rFonts w:asciiTheme="minorHAnsi" w:hAnsiTheme="minorHAnsi" w:cstheme="minorHAnsi"/>
          <w:lang w:val="bg-BG"/>
        </w:rPr>
        <w:t xml:space="preserve"> бърз икономически растеж през следващите 10 години.</w:t>
      </w:r>
    </w:p>
    <w:p w:rsidR="008D3917" w:rsidRPr="007940EA" w:rsidRDefault="008D3917" w:rsidP="007940EA">
      <w:pPr>
        <w:spacing w:after="120" w:line="240" w:lineRule="auto"/>
        <w:rPr>
          <w:rFonts w:cstheme="minorHAnsi"/>
          <w:sz w:val="24"/>
          <w:szCs w:val="24"/>
        </w:rPr>
      </w:pPr>
    </w:p>
    <w:sectPr w:rsidR="008D3917" w:rsidRPr="007940EA" w:rsidSect="0096746E">
      <w:footerReference w:type="default" r:id="rId8"/>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4E9F" w:rsidRDefault="00744E9F" w:rsidP="0096746E">
      <w:pPr>
        <w:spacing w:after="0" w:line="240" w:lineRule="auto"/>
      </w:pPr>
      <w:r>
        <w:separator/>
      </w:r>
    </w:p>
  </w:endnote>
  <w:endnote w:type="continuationSeparator" w:id="0">
    <w:p w:rsidR="00744E9F" w:rsidRDefault="00744E9F" w:rsidP="009674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05228850"/>
      <w:docPartObj>
        <w:docPartGallery w:val="Page Numbers (Bottom of Page)"/>
        <w:docPartUnique/>
      </w:docPartObj>
    </w:sdtPr>
    <w:sdtEndPr>
      <w:rPr>
        <w:noProof/>
      </w:rPr>
    </w:sdtEndPr>
    <w:sdtContent>
      <w:p w:rsidR="0096746E" w:rsidRDefault="0096746E">
        <w:pPr>
          <w:pStyle w:val="Footer"/>
          <w:jc w:val="center"/>
        </w:pPr>
        <w:r>
          <w:fldChar w:fldCharType="begin"/>
        </w:r>
        <w:r>
          <w:instrText xml:space="preserve"> PAGE   \* MERGEFORMAT </w:instrText>
        </w:r>
        <w:r>
          <w:fldChar w:fldCharType="separate"/>
        </w:r>
        <w:r w:rsidR="001A3F8E">
          <w:rPr>
            <w:noProof/>
          </w:rPr>
          <w:t>8</w:t>
        </w:r>
        <w:r>
          <w:rPr>
            <w:noProof/>
          </w:rPr>
          <w:fldChar w:fldCharType="end"/>
        </w:r>
      </w:p>
    </w:sdtContent>
  </w:sdt>
  <w:p w:rsidR="0096746E" w:rsidRDefault="0096746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4E9F" w:rsidRDefault="00744E9F" w:rsidP="0096746E">
      <w:pPr>
        <w:spacing w:after="0" w:line="240" w:lineRule="auto"/>
      </w:pPr>
      <w:r>
        <w:separator/>
      </w:r>
    </w:p>
  </w:footnote>
  <w:footnote w:type="continuationSeparator" w:id="0">
    <w:p w:rsidR="00744E9F" w:rsidRDefault="00744E9F" w:rsidP="0096746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117B28"/>
    <w:multiLevelType w:val="hybridMultilevel"/>
    <w:tmpl w:val="565434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746E"/>
    <w:rsid w:val="000C6099"/>
    <w:rsid w:val="000D1A50"/>
    <w:rsid w:val="001039BF"/>
    <w:rsid w:val="00112D99"/>
    <w:rsid w:val="001A3F8E"/>
    <w:rsid w:val="002069DE"/>
    <w:rsid w:val="003728C5"/>
    <w:rsid w:val="00401ED0"/>
    <w:rsid w:val="00424704"/>
    <w:rsid w:val="004D3E42"/>
    <w:rsid w:val="00586B4E"/>
    <w:rsid w:val="006270AF"/>
    <w:rsid w:val="006370CD"/>
    <w:rsid w:val="007172F1"/>
    <w:rsid w:val="00744E9F"/>
    <w:rsid w:val="007823D2"/>
    <w:rsid w:val="007940EA"/>
    <w:rsid w:val="008B17C4"/>
    <w:rsid w:val="008D3917"/>
    <w:rsid w:val="00931AF8"/>
    <w:rsid w:val="00937F4E"/>
    <w:rsid w:val="0096746E"/>
    <w:rsid w:val="00A72A5E"/>
    <w:rsid w:val="00AB25B4"/>
    <w:rsid w:val="00CB0929"/>
    <w:rsid w:val="00D30C6A"/>
    <w:rsid w:val="00E06FEE"/>
    <w:rsid w:val="00E17C80"/>
    <w:rsid w:val="00E668C8"/>
    <w:rsid w:val="00EB7B28"/>
    <w:rsid w:val="00ED5016"/>
  </w:rsids>
  <m:mathPr>
    <m:mathFont m:val="Cambria Math"/>
    <m:brkBin m:val="before"/>
    <m:brkBinSub m:val="--"/>
    <m:smallFrac m:val="0"/>
    <m:dispDef/>
    <m:lMargin m:val="0"/>
    <m:rMargin m:val="0"/>
    <m:defJc m:val="centerGroup"/>
    <m:wrapIndent m:val="1440"/>
    <m:intLim m:val="subSup"/>
    <m:naryLim m:val="undOvr"/>
  </m:mathPr>
  <w:themeFontLang w:val="bg-B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ED09BD-96E0-49DA-A2AE-235140933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A3F8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6746E"/>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96746E"/>
    <w:pPr>
      <w:tabs>
        <w:tab w:val="center" w:pos="4536"/>
        <w:tab w:val="right" w:pos="9072"/>
      </w:tabs>
      <w:spacing w:after="0" w:line="240" w:lineRule="auto"/>
    </w:pPr>
  </w:style>
  <w:style w:type="character" w:customStyle="1" w:styleId="HeaderChar">
    <w:name w:val="Header Char"/>
    <w:basedOn w:val="DefaultParagraphFont"/>
    <w:link w:val="Header"/>
    <w:uiPriority w:val="99"/>
    <w:rsid w:val="0096746E"/>
  </w:style>
  <w:style w:type="paragraph" w:styleId="Footer">
    <w:name w:val="footer"/>
    <w:basedOn w:val="Normal"/>
    <w:link w:val="FooterChar"/>
    <w:uiPriority w:val="99"/>
    <w:unhideWhenUsed/>
    <w:rsid w:val="0096746E"/>
    <w:pPr>
      <w:tabs>
        <w:tab w:val="center" w:pos="4536"/>
        <w:tab w:val="right" w:pos="9072"/>
      </w:tabs>
      <w:spacing w:after="0" w:line="240" w:lineRule="auto"/>
    </w:pPr>
  </w:style>
  <w:style w:type="character" w:customStyle="1" w:styleId="FooterChar">
    <w:name w:val="Footer Char"/>
    <w:basedOn w:val="DefaultParagraphFont"/>
    <w:link w:val="Footer"/>
    <w:uiPriority w:val="99"/>
    <w:rsid w:val="0096746E"/>
  </w:style>
  <w:style w:type="paragraph" w:styleId="BalloonText">
    <w:name w:val="Balloon Text"/>
    <w:basedOn w:val="Normal"/>
    <w:link w:val="BalloonTextChar"/>
    <w:uiPriority w:val="99"/>
    <w:semiHidden/>
    <w:unhideWhenUsed/>
    <w:rsid w:val="000C60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6099"/>
    <w:rPr>
      <w:rFonts w:ascii="Segoe UI" w:hAnsi="Segoe UI" w:cs="Segoe UI"/>
      <w:sz w:val="18"/>
      <w:szCs w:val="18"/>
    </w:rPr>
  </w:style>
  <w:style w:type="character" w:customStyle="1" w:styleId="Heading1Char">
    <w:name w:val="Heading 1 Char"/>
    <w:basedOn w:val="DefaultParagraphFont"/>
    <w:link w:val="Heading1"/>
    <w:uiPriority w:val="9"/>
    <w:rsid w:val="001A3F8E"/>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1A3F8E"/>
    <w:pPr>
      <w:outlineLvl w:val="9"/>
    </w:pPr>
    <w:rPr>
      <w:lang w:val="en-US"/>
    </w:rPr>
  </w:style>
  <w:style w:type="paragraph" w:styleId="TOC1">
    <w:name w:val="toc 1"/>
    <w:basedOn w:val="Normal"/>
    <w:next w:val="Normal"/>
    <w:autoRedefine/>
    <w:uiPriority w:val="39"/>
    <w:unhideWhenUsed/>
    <w:rsid w:val="001A3F8E"/>
    <w:pPr>
      <w:spacing w:after="100"/>
    </w:pPr>
  </w:style>
  <w:style w:type="character" w:styleId="Hyperlink">
    <w:name w:val="Hyperlink"/>
    <w:basedOn w:val="DefaultParagraphFont"/>
    <w:uiPriority w:val="99"/>
    <w:unhideWhenUsed/>
    <w:rsid w:val="001A3F8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E6CC05-3A5F-4CD5-9881-DB98424B84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8</Pages>
  <Words>3024</Words>
  <Characters>17237</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Ivo T.</dc:creator>
  <cp:keywords/>
  <dc:description/>
  <cp:lastModifiedBy>y.docheva</cp:lastModifiedBy>
  <cp:revision>3</cp:revision>
  <cp:lastPrinted>2022-07-15T13:09:00Z</cp:lastPrinted>
  <dcterms:created xsi:type="dcterms:W3CDTF">2022-07-19T10:05:00Z</dcterms:created>
  <dcterms:modified xsi:type="dcterms:W3CDTF">2022-07-19T10:19:00Z</dcterms:modified>
</cp:coreProperties>
</file>